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109C" w14:textId="6CA60359" w:rsidR="00A30F0C" w:rsidRDefault="00A760DB" w:rsidP="00A30F0C">
      <w:pPr>
        <w:pStyle w:val="paragraph"/>
        <w:spacing w:before="0" w:after="0"/>
        <w:jc w:val="center"/>
        <w:rPr>
          <w:rFonts w:ascii="Verdana" w:eastAsia="Bree Serif" w:hAnsi="Verdana" w:cs="Bree Serif"/>
          <w:color w:val="0C505D"/>
          <w:sz w:val="28"/>
          <w:szCs w:val="32"/>
          <w:u w:color="0C505D"/>
        </w:rPr>
      </w:pPr>
      <w:r>
        <w:rPr>
          <w:noProof/>
          <w:lang w:val="en-GB"/>
        </w:rPr>
        <w:drawing>
          <wp:inline distT="0" distB="0" distL="0" distR="0" wp14:anchorId="37DB6212" wp14:editId="764E263A">
            <wp:extent cx="1409700" cy="590550"/>
            <wp:effectExtent l="0" t="0" r="0" b="0"/>
            <wp:docPr id="1073741826" name="officeArt object" descr="C:\Users\amodenini\AppData\Local\Microsoft\Windows\INetCache\Content.MSO\7FC8B320.tmp"/>
            <wp:cNvGraphicFramePr/>
            <a:graphic xmlns:a="http://schemas.openxmlformats.org/drawingml/2006/main">
              <a:graphicData uri="http://schemas.openxmlformats.org/drawingml/2006/picture">
                <pic:pic xmlns:pic="http://schemas.openxmlformats.org/drawingml/2006/picture">
                  <pic:nvPicPr>
                    <pic:cNvPr id="1073741826" name="C:\Users\amodenini\AppData\Local\Microsoft\Windows\INetCache\Content.MSO\7FC8B320.tmp" descr="C:\Users\amodenini\AppData\Local\Microsoft\Windows\INetCache\Content.MSO\7FC8B320.tmp"/>
                    <pic:cNvPicPr>
                      <a:picLocks noChangeAspect="1"/>
                    </pic:cNvPicPr>
                  </pic:nvPicPr>
                  <pic:blipFill>
                    <a:blip r:embed="rId11"/>
                    <a:stretch>
                      <a:fillRect/>
                    </a:stretch>
                  </pic:blipFill>
                  <pic:spPr>
                    <a:xfrm>
                      <a:off x="0" y="0"/>
                      <a:ext cx="1409700" cy="590550"/>
                    </a:xfrm>
                    <a:prstGeom prst="rect">
                      <a:avLst/>
                    </a:prstGeom>
                    <a:ln w="12700" cap="flat">
                      <a:noFill/>
                      <a:miter lim="400000"/>
                    </a:ln>
                    <a:effectLst/>
                  </pic:spPr>
                </pic:pic>
              </a:graphicData>
            </a:graphic>
          </wp:inline>
        </w:drawing>
      </w:r>
    </w:p>
    <w:p w14:paraId="788ACFC6" w14:textId="77777777" w:rsidR="00A760DB" w:rsidRDefault="00A760DB" w:rsidP="00A30F0C">
      <w:pPr>
        <w:pStyle w:val="paragraph"/>
        <w:spacing w:before="0" w:after="0"/>
        <w:jc w:val="center"/>
        <w:rPr>
          <w:rFonts w:ascii="Verdana" w:eastAsia="Bree Serif" w:hAnsi="Verdana" w:cs="Bree Serif"/>
          <w:color w:val="0C505D"/>
          <w:sz w:val="28"/>
          <w:szCs w:val="32"/>
          <w:u w:color="0C505D"/>
        </w:rPr>
      </w:pPr>
    </w:p>
    <w:p w14:paraId="254D5C8C" w14:textId="0E148C06" w:rsidR="00A30F0C" w:rsidRPr="00836E0D" w:rsidRDefault="00A30F0C" w:rsidP="00A30F0C">
      <w:pPr>
        <w:pStyle w:val="paragraph"/>
        <w:spacing w:before="0" w:after="0"/>
        <w:jc w:val="center"/>
        <w:rPr>
          <w:rFonts w:ascii="Verdana" w:hAnsi="Verdana"/>
          <w:sz w:val="22"/>
        </w:rPr>
      </w:pPr>
      <w:r w:rsidRPr="00836E0D">
        <w:rPr>
          <w:rFonts w:ascii="Verdana" w:eastAsia="Bree Serif" w:hAnsi="Verdana" w:cs="Bree Serif"/>
          <w:color w:val="0C505D"/>
          <w:sz w:val="28"/>
          <w:szCs w:val="32"/>
          <w:u w:color="0C505D"/>
        </w:rPr>
        <w:t xml:space="preserve">The </w:t>
      </w:r>
      <w:r w:rsidR="00F344E0">
        <w:rPr>
          <w:rFonts w:ascii="Verdana" w:eastAsia="Bree Serif" w:hAnsi="Verdana" w:cs="Bree Serif"/>
          <w:color w:val="0C505D"/>
          <w:sz w:val="28"/>
          <w:szCs w:val="32"/>
          <w:u w:color="0C505D"/>
        </w:rPr>
        <w:t>Birmingham</w:t>
      </w:r>
      <w:r>
        <w:rPr>
          <w:rFonts w:ascii="Verdana" w:eastAsia="Bree Serif" w:hAnsi="Verdana" w:cs="Bree Serif"/>
          <w:color w:val="0C505D"/>
          <w:sz w:val="28"/>
          <w:szCs w:val="32"/>
          <w:u w:color="0C505D"/>
        </w:rPr>
        <w:t xml:space="preserve"> Litigant in Person </w:t>
      </w:r>
      <w:r>
        <w:rPr>
          <w:rFonts w:ascii="Verdana" w:eastAsia="Bree Serif" w:hAnsi="Verdana" w:cs="Bree Serif"/>
          <w:color w:val="0C505D"/>
          <w:sz w:val="28"/>
          <w:szCs w:val="32"/>
          <w:u w:color="0C505D"/>
        </w:rPr>
        <w:br/>
        <w:t>Support Scheme (“</w:t>
      </w:r>
      <w:r w:rsidR="00F344E0">
        <w:rPr>
          <w:rFonts w:ascii="Verdana" w:eastAsia="Bree Serif" w:hAnsi="Verdana" w:cs="Bree Serif"/>
          <w:color w:val="0C505D"/>
          <w:sz w:val="28"/>
          <w:szCs w:val="32"/>
          <w:u w:color="0C505D"/>
        </w:rPr>
        <w:t>B</w:t>
      </w:r>
      <w:r>
        <w:rPr>
          <w:rFonts w:ascii="Verdana" w:eastAsia="Bree Serif" w:hAnsi="Verdana" w:cs="Bree Serif"/>
          <w:color w:val="0C505D"/>
          <w:sz w:val="28"/>
          <w:szCs w:val="32"/>
          <w:u w:color="0C505D"/>
        </w:rPr>
        <w:t>-CLIPS”)</w:t>
      </w:r>
    </w:p>
    <w:p w14:paraId="23E42B1F" w14:textId="77777777" w:rsidR="00A30F0C" w:rsidRPr="00836E0D" w:rsidRDefault="00A30F0C" w:rsidP="00A30F0C">
      <w:pPr>
        <w:pStyle w:val="paragraph"/>
        <w:spacing w:before="0" w:after="0"/>
        <w:rPr>
          <w:rFonts w:ascii="Verdana" w:hAnsi="Verdana"/>
        </w:rPr>
      </w:pPr>
    </w:p>
    <w:p w14:paraId="035709F3" w14:textId="2D7AE734" w:rsidR="00A30F0C" w:rsidRPr="00836E0D" w:rsidRDefault="00A30F0C" w:rsidP="00A30F0C">
      <w:pPr>
        <w:pStyle w:val="paragraph"/>
        <w:spacing w:before="0" w:after="0"/>
        <w:jc w:val="center"/>
        <w:rPr>
          <w:rFonts w:ascii="Verdana" w:hAnsi="Verdana"/>
        </w:rPr>
      </w:pPr>
      <w:r w:rsidRPr="00836E0D">
        <w:rPr>
          <w:rFonts w:ascii="Verdana" w:eastAsia="Open Sans" w:hAnsi="Verdana" w:cs="Open Sans"/>
          <w:color w:val="E86953"/>
          <w:sz w:val="28"/>
          <w:szCs w:val="28"/>
          <w:u w:color="E86953"/>
        </w:rPr>
        <w:t>Protocol</w:t>
      </w:r>
    </w:p>
    <w:p w14:paraId="321E735C" w14:textId="77777777" w:rsidR="00073792" w:rsidRPr="007555EF" w:rsidRDefault="00073792" w:rsidP="00073792">
      <w:pPr>
        <w:jc w:val="center"/>
        <w:rPr>
          <w:rFonts w:cstheme="minorHAnsi"/>
          <w:b/>
        </w:rPr>
      </w:pPr>
    </w:p>
    <w:p w14:paraId="553C5E6C" w14:textId="2230755C" w:rsidR="00073792" w:rsidRPr="007555EF" w:rsidRDefault="00A30F0C" w:rsidP="00A30F0C">
      <w:pPr>
        <w:pStyle w:val="MediumGrid21"/>
        <w:jc w:val="both"/>
      </w:pPr>
      <w:r>
        <w:rPr>
          <w:rFonts w:ascii="Verdana" w:eastAsia="Open Sans" w:hAnsi="Verdana" w:cs="Open Sans"/>
          <w:b/>
          <w:bCs/>
          <w:color w:val="0C505D"/>
          <w:sz w:val="24"/>
          <w:szCs w:val="24"/>
          <w:u w:color="0C505D"/>
          <w:shd w:val="clear" w:color="auto" w:fill="FFFFFF"/>
        </w:rPr>
        <w:t xml:space="preserve">The </w:t>
      </w:r>
      <w:r w:rsidR="00F344E0">
        <w:rPr>
          <w:rFonts w:ascii="Verdana" w:eastAsia="Open Sans" w:hAnsi="Verdana" w:cs="Open Sans"/>
          <w:b/>
          <w:bCs/>
          <w:color w:val="0C505D"/>
          <w:sz w:val="24"/>
          <w:szCs w:val="24"/>
          <w:u w:color="0C505D"/>
          <w:shd w:val="clear" w:color="auto" w:fill="FFFFFF"/>
        </w:rPr>
        <w:t>Birmingham</w:t>
      </w:r>
      <w:r>
        <w:rPr>
          <w:rFonts w:ascii="Verdana" w:eastAsia="Open Sans" w:hAnsi="Verdana" w:cs="Open Sans"/>
          <w:b/>
          <w:bCs/>
          <w:color w:val="0C505D"/>
          <w:sz w:val="24"/>
          <w:szCs w:val="24"/>
          <w:u w:color="0C505D"/>
          <w:shd w:val="clear" w:color="auto" w:fill="FFFFFF"/>
        </w:rPr>
        <w:t xml:space="preserve"> Litigant in Person Support Scheme (</w:t>
      </w:r>
      <w:r w:rsidR="006976AC">
        <w:rPr>
          <w:rFonts w:ascii="Verdana" w:eastAsia="Open Sans" w:hAnsi="Verdana" w:cs="Open Sans"/>
          <w:b/>
          <w:bCs/>
          <w:color w:val="0C505D"/>
          <w:sz w:val="24"/>
          <w:szCs w:val="24"/>
          <w:u w:color="0C505D"/>
          <w:shd w:val="clear" w:color="auto" w:fill="FFFFFF"/>
        </w:rPr>
        <w:t>“</w:t>
      </w:r>
      <w:r w:rsidR="00F344E0">
        <w:rPr>
          <w:rFonts w:ascii="Verdana" w:eastAsia="Open Sans" w:hAnsi="Verdana" w:cs="Open Sans"/>
          <w:b/>
          <w:bCs/>
          <w:color w:val="0C505D"/>
          <w:sz w:val="24"/>
          <w:szCs w:val="24"/>
          <w:u w:color="0C505D"/>
          <w:shd w:val="clear" w:color="auto" w:fill="FFFFFF"/>
        </w:rPr>
        <w:t>B</w:t>
      </w:r>
      <w:r w:rsidR="006976AC">
        <w:rPr>
          <w:rFonts w:ascii="Verdana" w:eastAsia="Open Sans" w:hAnsi="Verdana" w:cs="Open Sans"/>
          <w:b/>
          <w:bCs/>
          <w:color w:val="0C505D"/>
          <w:sz w:val="24"/>
          <w:szCs w:val="24"/>
          <w:u w:color="0C505D"/>
          <w:shd w:val="clear" w:color="auto" w:fill="FFFFFF"/>
        </w:rPr>
        <w:t xml:space="preserve">-CLIPS” or </w:t>
      </w:r>
      <w:r>
        <w:rPr>
          <w:rFonts w:ascii="Verdana" w:eastAsia="Open Sans" w:hAnsi="Verdana" w:cs="Open Sans"/>
          <w:b/>
          <w:bCs/>
          <w:color w:val="0C505D"/>
          <w:sz w:val="24"/>
          <w:szCs w:val="24"/>
          <w:u w:color="0C505D"/>
          <w:shd w:val="clear" w:color="auto" w:fill="FFFFFF"/>
        </w:rPr>
        <w:t>“t</w:t>
      </w:r>
      <w:r w:rsidRPr="00836E0D">
        <w:rPr>
          <w:rFonts w:ascii="Verdana" w:eastAsia="Open Sans" w:hAnsi="Verdana" w:cs="Open Sans"/>
          <w:b/>
          <w:bCs/>
          <w:color w:val="0C505D"/>
          <w:sz w:val="24"/>
          <w:szCs w:val="24"/>
          <w:u w:color="0C505D"/>
          <w:shd w:val="clear" w:color="auto" w:fill="FFFFFF"/>
        </w:rPr>
        <w:t>he Scheme</w:t>
      </w:r>
      <w:r>
        <w:rPr>
          <w:rFonts w:ascii="Verdana" w:eastAsia="Open Sans" w:hAnsi="Verdana" w:cs="Open Sans"/>
          <w:b/>
          <w:bCs/>
          <w:color w:val="0C505D"/>
          <w:sz w:val="24"/>
          <w:szCs w:val="24"/>
          <w:u w:color="0C505D"/>
          <w:shd w:val="clear" w:color="auto" w:fill="FFFFFF"/>
        </w:rPr>
        <w:t>”)</w:t>
      </w:r>
      <w:r w:rsidRPr="00836E0D">
        <w:rPr>
          <w:rFonts w:ascii="Verdana" w:eastAsia="Open Sans" w:hAnsi="Verdana" w:cs="Open Sans"/>
          <w:b/>
          <w:bCs/>
          <w:color w:val="0C505D"/>
          <w:sz w:val="24"/>
          <w:szCs w:val="24"/>
          <w:u w:color="0C505D"/>
          <w:shd w:val="clear" w:color="auto" w:fill="FFFFFF"/>
        </w:rPr>
        <w:t> </w:t>
      </w:r>
      <w:r w:rsidRPr="00836E0D">
        <w:rPr>
          <w:rFonts w:ascii="Verdana" w:eastAsia="Open Sans" w:hAnsi="Verdana" w:cs="Open Sans"/>
          <w:sz w:val="24"/>
          <w:szCs w:val="24"/>
          <w:shd w:val="clear" w:color="auto" w:fill="FFFFFF"/>
        </w:rPr>
        <w:t> </w:t>
      </w:r>
    </w:p>
    <w:p w14:paraId="07FF3273" w14:textId="3AB208A1" w:rsidR="00073792" w:rsidRPr="008419F2" w:rsidRDefault="00F344E0" w:rsidP="00F344E0">
      <w:pPr>
        <w:pStyle w:val="ListParagraph"/>
        <w:numPr>
          <w:ilvl w:val="0"/>
          <w:numId w:val="1"/>
        </w:numPr>
        <w:jc w:val="both"/>
        <w:rPr>
          <w:rFonts w:cstheme="minorHAnsi"/>
          <w:sz w:val="28"/>
          <w:szCs w:val="28"/>
        </w:rPr>
      </w:pPr>
      <w:r>
        <w:rPr>
          <w:rFonts w:cstheme="minorHAnsi"/>
          <w:sz w:val="28"/>
          <w:szCs w:val="28"/>
        </w:rPr>
        <w:t>B</w:t>
      </w:r>
      <w:r w:rsidR="006976AC">
        <w:rPr>
          <w:rFonts w:cstheme="minorHAnsi"/>
          <w:sz w:val="28"/>
          <w:szCs w:val="28"/>
        </w:rPr>
        <w:t>-CLIPS</w:t>
      </w:r>
      <w:r w:rsidR="00073792" w:rsidRPr="007555EF">
        <w:rPr>
          <w:rFonts w:cstheme="minorHAnsi"/>
          <w:sz w:val="28"/>
          <w:szCs w:val="28"/>
        </w:rPr>
        <w:t xml:space="preserve"> provides advice and advocacy for unrepresented parties in the Business and Property</w:t>
      </w:r>
      <w:r w:rsidR="0053413F" w:rsidRPr="007555EF">
        <w:rPr>
          <w:rFonts w:cstheme="minorHAnsi"/>
          <w:sz w:val="28"/>
          <w:szCs w:val="28"/>
        </w:rPr>
        <w:t xml:space="preserve"> Courts’</w:t>
      </w:r>
      <w:r w:rsidR="00073792" w:rsidRPr="007555EF">
        <w:rPr>
          <w:rFonts w:cstheme="minorHAnsi"/>
          <w:sz w:val="28"/>
          <w:szCs w:val="28"/>
        </w:rPr>
        <w:t xml:space="preserve"> </w:t>
      </w:r>
      <w:r w:rsidR="00A760DB">
        <w:rPr>
          <w:rFonts w:cstheme="minorHAnsi"/>
          <w:sz w:val="28"/>
          <w:szCs w:val="28"/>
        </w:rPr>
        <w:t xml:space="preserve">B-CLIPS </w:t>
      </w:r>
      <w:r w:rsidR="00073792" w:rsidRPr="007555EF">
        <w:rPr>
          <w:rFonts w:cstheme="minorHAnsi"/>
          <w:sz w:val="28"/>
          <w:szCs w:val="28"/>
        </w:rPr>
        <w:t xml:space="preserve">List held </w:t>
      </w:r>
      <w:r w:rsidR="00A760DB">
        <w:rPr>
          <w:rFonts w:cstheme="minorHAnsi"/>
          <w:sz w:val="28"/>
          <w:szCs w:val="28"/>
        </w:rPr>
        <w:t xml:space="preserve">on nominated </w:t>
      </w:r>
      <w:r w:rsidR="00ED3576">
        <w:rPr>
          <w:rFonts w:cstheme="minorHAnsi"/>
          <w:sz w:val="28"/>
          <w:szCs w:val="28"/>
        </w:rPr>
        <w:t>Friday</w:t>
      </w:r>
      <w:r w:rsidR="00A760DB">
        <w:rPr>
          <w:rFonts w:cstheme="minorHAnsi"/>
          <w:sz w:val="28"/>
          <w:szCs w:val="28"/>
        </w:rPr>
        <w:t>s</w:t>
      </w:r>
      <w:r w:rsidR="0085351D">
        <w:rPr>
          <w:rFonts w:cstheme="minorHAnsi"/>
          <w:sz w:val="28"/>
          <w:szCs w:val="28"/>
        </w:rPr>
        <w:t xml:space="preserve"> </w:t>
      </w:r>
      <w:r w:rsidR="00073792" w:rsidRPr="007555EF">
        <w:rPr>
          <w:rFonts w:cstheme="minorHAnsi"/>
          <w:sz w:val="28"/>
          <w:szCs w:val="28"/>
        </w:rPr>
        <w:t>at the</w:t>
      </w:r>
      <w:r w:rsidR="0053413F" w:rsidRPr="007555EF">
        <w:rPr>
          <w:rFonts w:cstheme="minorHAnsi"/>
          <w:sz w:val="28"/>
          <w:szCs w:val="28"/>
        </w:rPr>
        <w:t xml:space="preserve"> B</w:t>
      </w:r>
      <w:r>
        <w:rPr>
          <w:rFonts w:cstheme="minorHAnsi"/>
          <w:sz w:val="28"/>
          <w:szCs w:val="28"/>
        </w:rPr>
        <w:t xml:space="preserve">irmingham </w:t>
      </w:r>
      <w:r w:rsidR="00073792" w:rsidRPr="007555EF">
        <w:rPr>
          <w:rFonts w:cstheme="minorHAnsi"/>
          <w:sz w:val="28"/>
          <w:szCs w:val="28"/>
        </w:rPr>
        <w:t xml:space="preserve">Civil and Family </w:t>
      </w:r>
      <w:r w:rsidR="00145630" w:rsidRPr="007555EF">
        <w:rPr>
          <w:rFonts w:cstheme="minorHAnsi"/>
          <w:sz w:val="28"/>
          <w:szCs w:val="28"/>
        </w:rPr>
        <w:t>Justice</w:t>
      </w:r>
      <w:r w:rsidR="00073792" w:rsidRPr="007555EF">
        <w:rPr>
          <w:rFonts w:cstheme="minorHAnsi"/>
          <w:sz w:val="28"/>
          <w:szCs w:val="28"/>
        </w:rPr>
        <w:t xml:space="preserve"> Centre </w:t>
      </w:r>
      <w:r w:rsidR="00236352" w:rsidRPr="007555EF">
        <w:rPr>
          <w:rFonts w:cstheme="minorHAnsi"/>
          <w:sz w:val="28"/>
          <w:szCs w:val="28"/>
        </w:rPr>
        <w:t>(</w:t>
      </w:r>
      <w:r w:rsidRPr="008419F2">
        <w:rPr>
          <w:rFonts w:cstheme="minorHAnsi"/>
          <w:sz w:val="28"/>
          <w:szCs w:val="28"/>
        </w:rPr>
        <w:t>Priory Courts</w:t>
      </w:r>
      <w:r>
        <w:rPr>
          <w:rFonts w:cstheme="minorHAnsi"/>
          <w:sz w:val="28"/>
          <w:szCs w:val="28"/>
        </w:rPr>
        <w:t xml:space="preserve">, </w:t>
      </w:r>
      <w:r w:rsidRPr="008419F2">
        <w:rPr>
          <w:rFonts w:cstheme="minorHAnsi"/>
          <w:sz w:val="28"/>
          <w:szCs w:val="28"/>
        </w:rPr>
        <w:t>33 Bull Street</w:t>
      </w:r>
      <w:r>
        <w:rPr>
          <w:rFonts w:cstheme="minorHAnsi"/>
          <w:sz w:val="28"/>
          <w:szCs w:val="28"/>
        </w:rPr>
        <w:t xml:space="preserve">, </w:t>
      </w:r>
      <w:r w:rsidRPr="008419F2">
        <w:rPr>
          <w:rFonts w:cstheme="minorHAnsi"/>
          <w:sz w:val="28"/>
          <w:szCs w:val="28"/>
        </w:rPr>
        <w:t>Birmingham</w:t>
      </w:r>
      <w:r>
        <w:rPr>
          <w:rFonts w:cstheme="minorHAnsi"/>
          <w:sz w:val="28"/>
          <w:szCs w:val="28"/>
        </w:rPr>
        <w:t xml:space="preserve">, </w:t>
      </w:r>
      <w:r w:rsidRPr="008419F2">
        <w:rPr>
          <w:rFonts w:cstheme="minorHAnsi"/>
          <w:sz w:val="28"/>
          <w:szCs w:val="28"/>
        </w:rPr>
        <w:t>B4 6DS</w:t>
      </w:r>
      <w:r>
        <w:rPr>
          <w:rFonts w:cstheme="minorHAnsi"/>
          <w:sz w:val="28"/>
          <w:szCs w:val="28"/>
        </w:rPr>
        <w:t>)</w:t>
      </w:r>
      <w:r w:rsidR="00073792" w:rsidRPr="008419F2">
        <w:rPr>
          <w:rFonts w:cstheme="minorHAnsi"/>
          <w:sz w:val="28"/>
          <w:szCs w:val="28"/>
        </w:rPr>
        <w:t xml:space="preserve">. </w:t>
      </w:r>
      <w:r w:rsidR="000426B3">
        <w:rPr>
          <w:rFonts w:cstheme="minorHAnsi"/>
          <w:sz w:val="28"/>
          <w:szCs w:val="28"/>
        </w:rPr>
        <w:t xml:space="preserve">Cases listed onto the B-CLIPS List will include </w:t>
      </w:r>
      <w:r w:rsidR="0066201D">
        <w:rPr>
          <w:rFonts w:cstheme="minorHAnsi"/>
          <w:sz w:val="28"/>
          <w:szCs w:val="28"/>
        </w:rPr>
        <w:t xml:space="preserve">applications, </w:t>
      </w:r>
      <w:r w:rsidR="000426B3">
        <w:rPr>
          <w:rFonts w:cstheme="minorHAnsi"/>
          <w:sz w:val="28"/>
          <w:szCs w:val="28"/>
        </w:rPr>
        <w:t xml:space="preserve">injunctions, Part 8 </w:t>
      </w:r>
      <w:r w:rsidR="0066201D">
        <w:rPr>
          <w:rFonts w:cstheme="minorHAnsi"/>
          <w:sz w:val="28"/>
          <w:szCs w:val="28"/>
        </w:rPr>
        <w:t xml:space="preserve">Directions/Disposal Hearings and </w:t>
      </w:r>
      <w:proofErr w:type="spellStart"/>
      <w:r w:rsidR="0066201D">
        <w:rPr>
          <w:rFonts w:cstheme="minorHAnsi"/>
          <w:sz w:val="28"/>
          <w:szCs w:val="28"/>
        </w:rPr>
        <w:t>FDRs.The</w:t>
      </w:r>
      <w:proofErr w:type="spellEnd"/>
      <w:r w:rsidR="0066201D">
        <w:rPr>
          <w:rFonts w:cstheme="minorHAnsi"/>
          <w:sz w:val="28"/>
          <w:szCs w:val="28"/>
        </w:rPr>
        <w:t xml:space="preserve"> list will </w:t>
      </w:r>
      <w:r w:rsidR="0066201D" w:rsidRPr="00F150A3">
        <w:rPr>
          <w:rFonts w:cstheme="minorHAnsi"/>
          <w:sz w:val="28"/>
          <w:szCs w:val="28"/>
        </w:rPr>
        <w:t>not</w:t>
      </w:r>
      <w:r w:rsidR="0066201D">
        <w:rPr>
          <w:rFonts w:cstheme="minorHAnsi"/>
          <w:sz w:val="28"/>
          <w:szCs w:val="28"/>
        </w:rPr>
        <w:t xml:space="preserve"> include Final Hearings, Trials, or CCMCs.</w:t>
      </w:r>
    </w:p>
    <w:p w14:paraId="643F17C1" w14:textId="77777777" w:rsidR="00073792" w:rsidRPr="007555EF" w:rsidRDefault="00073792" w:rsidP="00073792">
      <w:pPr>
        <w:pStyle w:val="ListParagraph"/>
        <w:jc w:val="both"/>
        <w:rPr>
          <w:rFonts w:cstheme="minorHAnsi"/>
          <w:sz w:val="28"/>
          <w:szCs w:val="28"/>
        </w:rPr>
      </w:pPr>
    </w:p>
    <w:p w14:paraId="637F26DF" w14:textId="79A50879" w:rsidR="00073792" w:rsidRPr="007555EF" w:rsidRDefault="00073792" w:rsidP="00073792">
      <w:pPr>
        <w:pStyle w:val="ListParagraph"/>
        <w:numPr>
          <w:ilvl w:val="0"/>
          <w:numId w:val="1"/>
        </w:numPr>
        <w:jc w:val="both"/>
        <w:rPr>
          <w:rFonts w:cstheme="minorHAnsi"/>
          <w:sz w:val="28"/>
          <w:szCs w:val="28"/>
        </w:rPr>
      </w:pPr>
      <w:r w:rsidRPr="007555EF">
        <w:rPr>
          <w:rFonts w:cstheme="minorHAnsi"/>
          <w:sz w:val="28"/>
          <w:szCs w:val="28"/>
        </w:rPr>
        <w:t xml:space="preserve">The </w:t>
      </w:r>
      <w:r w:rsidR="00236352" w:rsidRPr="007555EF">
        <w:rPr>
          <w:rFonts w:cstheme="minorHAnsi"/>
          <w:sz w:val="28"/>
          <w:szCs w:val="28"/>
        </w:rPr>
        <w:t>S</w:t>
      </w:r>
      <w:r w:rsidRPr="007555EF">
        <w:rPr>
          <w:rFonts w:cstheme="minorHAnsi"/>
          <w:sz w:val="28"/>
          <w:szCs w:val="28"/>
        </w:rPr>
        <w:t>cheme is a collaboration between B</w:t>
      </w:r>
      <w:r w:rsidR="00C82CBA">
        <w:rPr>
          <w:rFonts w:cstheme="minorHAnsi"/>
          <w:sz w:val="28"/>
          <w:szCs w:val="28"/>
        </w:rPr>
        <w:t xml:space="preserve">usiness and </w:t>
      </w:r>
      <w:r w:rsidRPr="007555EF">
        <w:rPr>
          <w:rFonts w:cstheme="minorHAnsi"/>
          <w:sz w:val="28"/>
          <w:szCs w:val="28"/>
        </w:rPr>
        <w:t>P</w:t>
      </w:r>
      <w:r w:rsidR="00C82CBA">
        <w:rPr>
          <w:rFonts w:cstheme="minorHAnsi"/>
          <w:sz w:val="28"/>
          <w:szCs w:val="28"/>
        </w:rPr>
        <w:t>roperty Courts (“BPC”)</w:t>
      </w:r>
      <w:r w:rsidR="00C82CBA" w:rsidRPr="007555EF">
        <w:rPr>
          <w:rFonts w:cstheme="minorHAnsi"/>
          <w:sz w:val="28"/>
          <w:szCs w:val="28"/>
        </w:rPr>
        <w:t xml:space="preserve"> </w:t>
      </w:r>
      <w:r w:rsidRPr="007555EF">
        <w:rPr>
          <w:rFonts w:cstheme="minorHAnsi"/>
          <w:sz w:val="28"/>
          <w:szCs w:val="28"/>
        </w:rPr>
        <w:t>practitioners at the local Bar</w:t>
      </w:r>
      <w:r w:rsidR="0066201D">
        <w:rPr>
          <w:rFonts w:cstheme="minorHAnsi"/>
          <w:sz w:val="28"/>
          <w:szCs w:val="28"/>
        </w:rPr>
        <w:t>, the Midland Chancery and Commercial Bar Association (‘MCCBA’)</w:t>
      </w:r>
      <w:r w:rsidR="007F2688" w:rsidRPr="007555EF">
        <w:rPr>
          <w:rFonts w:cstheme="minorHAnsi"/>
          <w:sz w:val="28"/>
          <w:szCs w:val="28"/>
        </w:rPr>
        <w:t xml:space="preserve"> and</w:t>
      </w:r>
      <w:r w:rsidRPr="007555EF">
        <w:rPr>
          <w:rFonts w:cstheme="minorHAnsi"/>
          <w:sz w:val="28"/>
          <w:szCs w:val="28"/>
        </w:rPr>
        <w:t xml:space="preserve"> Advocate</w:t>
      </w:r>
      <w:r w:rsidR="007F2688" w:rsidRPr="007555EF">
        <w:rPr>
          <w:rFonts w:cstheme="minorHAnsi"/>
          <w:sz w:val="28"/>
          <w:szCs w:val="28"/>
        </w:rPr>
        <w:t>.</w:t>
      </w:r>
      <w:r w:rsidRPr="007555EF">
        <w:rPr>
          <w:rFonts w:cstheme="minorHAnsi"/>
          <w:sz w:val="28"/>
          <w:szCs w:val="28"/>
        </w:rPr>
        <w:t xml:space="preserve"> </w:t>
      </w:r>
    </w:p>
    <w:p w14:paraId="20031819" w14:textId="77777777" w:rsidR="00073792" w:rsidRPr="007555EF" w:rsidRDefault="00073792" w:rsidP="00073792">
      <w:pPr>
        <w:pStyle w:val="ListParagraph"/>
        <w:rPr>
          <w:rFonts w:cstheme="minorHAnsi"/>
          <w:sz w:val="28"/>
          <w:szCs w:val="28"/>
        </w:rPr>
      </w:pPr>
    </w:p>
    <w:p w14:paraId="31C03DD1" w14:textId="15477B6F" w:rsidR="00073792" w:rsidRPr="007555EF" w:rsidRDefault="00073792" w:rsidP="00073792">
      <w:pPr>
        <w:pStyle w:val="ListParagraph"/>
        <w:numPr>
          <w:ilvl w:val="0"/>
          <w:numId w:val="1"/>
        </w:numPr>
        <w:jc w:val="both"/>
        <w:rPr>
          <w:rFonts w:cstheme="minorHAnsi"/>
          <w:sz w:val="28"/>
          <w:szCs w:val="28"/>
        </w:rPr>
      </w:pPr>
      <w:r w:rsidRPr="007555EF">
        <w:rPr>
          <w:rFonts w:cstheme="minorHAnsi"/>
          <w:sz w:val="28"/>
          <w:szCs w:val="28"/>
        </w:rPr>
        <w:t xml:space="preserve">The </w:t>
      </w:r>
      <w:r w:rsidR="00236352" w:rsidRPr="007555EF">
        <w:rPr>
          <w:rFonts w:cstheme="minorHAnsi"/>
          <w:sz w:val="28"/>
          <w:szCs w:val="28"/>
        </w:rPr>
        <w:t>S</w:t>
      </w:r>
      <w:r w:rsidRPr="007555EF">
        <w:rPr>
          <w:rFonts w:cstheme="minorHAnsi"/>
          <w:sz w:val="28"/>
          <w:szCs w:val="28"/>
        </w:rPr>
        <w:t xml:space="preserve">cheme has the support of the Business and Property Court Judges in </w:t>
      </w:r>
      <w:r w:rsidR="007F2688" w:rsidRPr="007555EF">
        <w:rPr>
          <w:rFonts w:cstheme="minorHAnsi"/>
          <w:sz w:val="28"/>
          <w:szCs w:val="28"/>
        </w:rPr>
        <w:t>B</w:t>
      </w:r>
      <w:r w:rsidR="00F344E0">
        <w:rPr>
          <w:rFonts w:cstheme="minorHAnsi"/>
          <w:sz w:val="28"/>
          <w:szCs w:val="28"/>
        </w:rPr>
        <w:t>irmingham</w:t>
      </w:r>
      <w:r w:rsidR="00C818A6" w:rsidRPr="007555EF">
        <w:rPr>
          <w:rFonts w:cstheme="minorHAnsi"/>
          <w:sz w:val="28"/>
          <w:szCs w:val="28"/>
        </w:rPr>
        <w:t>, Advocate</w:t>
      </w:r>
      <w:r w:rsidR="006976AC">
        <w:rPr>
          <w:rFonts w:cstheme="minorHAnsi"/>
          <w:sz w:val="28"/>
          <w:szCs w:val="28"/>
        </w:rPr>
        <w:t xml:space="preserve">, the </w:t>
      </w:r>
      <w:r w:rsidR="00F344E0">
        <w:rPr>
          <w:rFonts w:cstheme="minorHAnsi"/>
          <w:sz w:val="28"/>
          <w:szCs w:val="28"/>
        </w:rPr>
        <w:t>Midlands</w:t>
      </w:r>
      <w:r w:rsidR="006976AC">
        <w:rPr>
          <w:rFonts w:cstheme="minorHAnsi"/>
          <w:sz w:val="28"/>
          <w:szCs w:val="28"/>
        </w:rPr>
        <w:t xml:space="preserve"> Circuit,</w:t>
      </w:r>
      <w:r w:rsidR="00375171">
        <w:rPr>
          <w:rFonts w:cstheme="minorHAnsi"/>
          <w:sz w:val="28"/>
          <w:szCs w:val="28"/>
        </w:rPr>
        <w:t xml:space="preserve"> the </w:t>
      </w:r>
      <w:r w:rsidR="007237BB">
        <w:rPr>
          <w:rFonts w:cstheme="minorHAnsi"/>
          <w:sz w:val="28"/>
          <w:szCs w:val="28"/>
        </w:rPr>
        <w:t>MCCBA</w:t>
      </w:r>
      <w:r w:rsidR="0066201D">
        <w:rPr>
          <w:rFonts w:cstheme="minorHAnsi"/>
          <w:sz w:val="28"/>
          <w:szCs w:val="28"/>
        </w:rPr>
        <w:t>,</w:t>
      </w:r>
      <w:r w:rsidR="00AD5BF2">
        <w:rPr>
          <w:rFonts w:cstheme="minorHAnsi"/>
          <w:sz w:val="28"/>
          <w:szCs w:val="28"/>
        </w:rPr>
        <w:t xml:space="preserve"> </w:t>
      </w:r>
      <w:r w:rsidR="006976AC">
        <w:rPr>
          <w:rFonts w:cstheme="minorHAnsi"/>
          <w:sz w:val="28"/>
          <w:szCs w:val="28"/>
        </w:rPr>
        <w:t xml:space="preserve">and </w:t>
      </w:r>
      <w:r w:rsidR="00863EA3" w:rsidRPr="007555EF">
        <w:rPr>
          <w:rFonts w:cstheme="minorHAnsi"/>
          <w:sz w:val="28"/>
          <w:szCs w:val="28"/>
        </w:rPr>
        <w:t>the Local Bar</w:t>
      </w:r>
      <w:r w:rsidRPr="007555EF">
        <w:rPr>
          <w:rFonts w:cstheme="minorHAnsi"/>
          <w:sz w:val="28"/>
          <w:szCs w:val="28"/>
        </w:rPr>
        <w:t xml:space="preserve">. </w:t>
      </w:r>
    </w:p>
    <w:p w14:paraId="37104063" w14:textId="77777777" w:rsidR="00073792" w:rsidRPr="007555EF" w:rsidRDefault="00073792" w:rsidP="00073792">
      <w:pPr>
        <w:pStyle w:val="ListParagraph"/>
        <w:rPr>
          <w:rFonts w:cstheme="minorHAnsi"/>
          <w:sz w:val="28"/>
          <w:szCs w:val="28"/>
        </w:rPr>
      </w:pPr>
    </w:p>
    <w:p w14:paraId="07A74C82" w14:textId="76DFFA53" w:rsidR="00073792" w:rsidRPr="00A30F0C" w:rsidRDefault="00A30F0C" w:rsidP="00A30F0C">
      <w:pPr>
        <w:rPr>
          <w:rFonts w:cstheme="minorHAnsi"/>
          <w:sz w:val="28"/>
          <w:szCs w:val="28"/>
        </w:rPr>
      </w:pPr>
      <w:r>
        <w:rPr>
          <w:rFonts w:ascii="Verdana" w:eastAsia="Open Sans" w:hAnsi="Verdana" w:cs="Open Sans"/>
          <w:b/>
          <w:bCs/>
          <w:color w:val="0C505D"/>
          <w:sz w:val="24"/>
          <w:szCs w:val="24"/>
          <w:u w:color="0C505D"/>
          <w:shd w:val="clear" w:color="auto" w:fill="FFFFFF"/>
        </w:rPr>
        <w:t>Participants in the Scheme</w:t>
      </w:r>
    </w:p>
    <w:p w14:paraId="382ECC47" w14:textId="43D920F8" w:rsidR="00073792" w:rsidRPr="007555EF" w:rsidRDefault="00073792" w:rsidP="00073792">
      <w:pPr>
        <w:pStyle w:val="ListParagraph"/>
        <w:numPr>
          <w:ilvl w:val="0"/>
          <w:numId w:val="1"/>
        </w:numPr>
        <w:jc w:val="both"/>
        <w:rPr>
          <w:rFonts w:cstheme="minorHAnsi"/>
          <w:sz w:val="28"/>
          <w:szCs w:val="28"/>
        </w:rPr>
      </w:pPr>
      <w:r w:rsidRPr="007555EF">
        <w:rPr>
          <w:rFonts w:cstheme="minorHAnsi"/>
          <w:sz w:val="28"/>
          <w:szCs w:val="28"/>
        </w:rPr>
        <w:t>“Participant” means a pro bono advocate who is a barrister who has post-pupillage Business and Property work experience</w:t>
      </w:r>
      <w:r w:rsidR="002D4748" w:rsidRPr="007555EF">
        <w:rPr>
          <w:rFonts w:cstheme="minorHAnsi"/>
          <w:sz w:val="28"/>
          <w:szCs w:val="28"/>
        </w:rPr>
        <w:t>.</w:t>
      </w:r>
      <w:r w:rsidRPr="007555EF">
        <w:rPr>
          <w:rFonts w:cstheme="minorHAnsi"/>
          <w:sz w:val="28"/>
          <w:szCs w:val="28"/>
        </w:rPr>
        <w:t xml:space="preserve"> </w:t>
      </w:r>
      <w:r w:rsidR="00A760DB">
        <w:rPr>
          <w:rFonts w:cstheme="minorHAnsi"/>
          <w:sz w:val="28"/>
          <w:szCs w:val="28"/>
        </w:rPr>
        <w:t xml:space="preserve">On nominated </w:t>
      </w:r>
      <w:r w:rsidR="00ED3576">
        <w:rPr>
          <w:rFonts w:cstheme="minorHAnsi"/>
          <w:sz w:val="28"/>
          <w:szCs w:val="28"/>
        </w:rPr>
        <w:t>Friday</w:t>
      </w:r>
      <w:r w:rsidR="00C82CBA">
        <w:rPr>
          <w:rFonts w:cstheme="minorHAnsi"/>
          <w:sz w:val="28"/>
          <w:szCs w:val="28"/>
        </w:rPr>
        <w:t>s,</w:t>
      </w:r>
      <w:r w:rsidRPr="007555EF">
        <w:rPr>
          <w:rFonts w:cstheme="minorHAnsi"/>
          <w:sz w:val="28"/>
          <w:szCs w:val="28"/>
        </w:rPr>
        <w:t xml:space="preserve"> </w:t>
      </w:r>
      <w:r w:rsidR="00ED3576">
        <w:rPr>
          <w:rFonts w:cstheme="minorHAnsi"/>
          <w:sz w:val="28"/>
          <w:szCs w:val="28"/>
        </w:rPr>
        <w:t xml:space="preserve">there will be </w:t>
      </w:r>
      <w:r w:rsidR="00C82CBA">
        <w:rPr>
          <w:rFonts w:cstheme="minorHAnsi"/>
          <w:sz w:val="28"/>
          <w:szCs w:val="28"/>
        </w:rPr>
        <w:t xml:space="preserve">one or </w:t>
      </w:r>
      <w:r w:rsidR="00A760DB">
        <w:rPr>
          <w:rFonts w:cstheme="minorHAnsi"/>
          <w:sz w:val="28"/>
          <w:szCs w:val="28"/>
        </w:rPr>
        <w:t xml:space="preserve">two </w:t>
      </w:r>
      <w:r w:rsidR="00ED3576">
        <w:rPr>
          <w:rFonts w:cstheme="minorHAnsi"/>
          <w:sz w:val="28"/>
          <w:szCs w:val="28"/>
        </w:rPr>
        <w:t>Participant</w:t>
      </w:r>
      <w:r w:rsidR="00A760DB">
        <w:rPr>
          <w:rFonts w:cstheme="minorHAnsi"/>
          <w:sz w:val="28"/>
          <w:szCs w:val="28"/>
        </w:rPr>
        <w:t>s</w:t>
      </w:r>
      <w:r w:rsidR="00ED3576">
        <w:rPr>
          <w:rFonts w:cstheme="minorHAnsi"/>
          <w:sz w:val="28"/>
          <w:szCs w:val="28"/>
        </w:rPr>
        <w:t xml:space="preserve"> </w:t>
      </w:r>
      <w:r w:rsidRPr="007555EF">
        <w:rPr>
          <w:rFonts w:cstheme="minorHAnsi"/>
          <w:sz w:val="28"/>
          <w:szCs w:val="28"/>
        </w:rPr>
        <w:t xml:space="preserve">on duty </w:t>
      </w:r>
      <w:r w:rsidR="00C82CBA">
        <w:rPr>
          <w:rFonts w:cstheme="minorHAnsi"/>
          <w:sz w:val="28"/>
          <w:szCs w:val="28"/>
        </w:rPr>
        <w:t xml:space="preserve">(depending </w:t>
      </w:r>
      <w:r w:rsidR="002C5101">
        <w:rPr>
          <w:rFonts w:cstheme="minorHAnsi"/>
          <w:sz w:val="28"/>
          <w:szCs w:val="28"/>
        </w:rPr>
        <w:t>on</w:t>
      </w:r>
      <w:r w:rsidR="00C82CBA">
        <w:rPr>
          <w:rFonts w:cstheme="minorHAnsi"/>
          <w:sz w:val="28"/>
          <w:szCs w:val="28"/>
        </w:rPr>
        <w:t xml:space="preserve"> demand)</w:t>
      </w:r>
      <w:r w:rsidRPr="007555EF">
        <w:rPr>
          <w:rFonts w:cstheme="minorHAnsi"/>
          <w:sz w:val="28"/>
          <w:szCs w:val="28"/>
        </w:rPr>
        <w:t xml:space="preserve">. </w:t>
      </w:r>
    </w:p>
    <w:p w14:paraId="765F8A58" w14:textId="77777777" w:rsidR="00073792" w:rsidRPr="007555EF" w:rsidRDefault="00073792" w:rsidP="00073792">
      <w:pPr>
        <w:pStyle w:val="ListParagraph"/>
        <w:jc w:val="both"/>
        <w:rPr>
          <w:rFonts w:cstheme="minorHAnsi"/>
          <w:sz w:val="28"/>
          <w:szCs w:val="28"/>
        </w:rPr>
      </w:pPr>
    </w:p>
    <w:p w14:paraId="4A4B47E8" w14:textId="2D9B09CF" w:rsidR="00073792" w:rsidRPr="007555EF" w:rsidRDefault="00073792" w:rsidP="00AD5BF2">
      <w:pPr>
        <w:pStyle w:val="ListParagraph"/>
        <w:numPr>
          <w:ilvl w:val="0"/>
          <w:numId w:val="1"/>
        </w:numPr>
        <w:spacing w:after="0"/>
        <w:ind w:left="714" w:hanging="357"/>
        <w:jc w:val="both"/>
        <w:rPr>
          <w:rFonts w:cstheme="minorHAnsi"/>
          <w:sz w:val="28"/>
          <w:szCs w:val="28"/>
        </w:rPr>
      </w:pPr>
      <w:r w:rsidRPr="007555EF">
        <w:rPr>
          <w:rFonts w:cstheme="minorHAnsi"/>
          <w:sz w:val="28"/>
          <w:szCs w:val="28"/>
        </w:rPr>
        <w:t xml:space="preserve">The duty rota, for which Participants can volunteer, </w:t>
      </w:r>
      <w:r w:rsidR="00F2270E" w:rsidRPr="007555EF">
        <w:rPr>
          <w:rFonts w:cstheme="minorHAnsi"/>
          <w:sz w:val="28"/>
          <w:szCs w:val="28"/>
        </w:rPr>
        <w:t xml:space="preserve">is administered and organised by </w:t>
      </w:r>
      <w:r w:rsidR="00375171">
        <w:rPr>
          <w:rFonts w:cstheme="minorHAnsi"/>
          <w:sz w:val="28"/>
          <w:szCs w:val="28"/>
        </w:rPr>
        <w:t>MCCBA</w:t>
      </w:r>
      <w:r w:rsidR="00F2270E" w:rsidRPr="007555EF">
        <w:rPr>
          <w:rFonts w:cstheme="minorHAnsi"/>
          <w:sz w:val="28"/>
          <w:szCs w:val="28"/>
        </w:rPr>
        <w:t xml:space="preserve">. Participants can </w:t>
      </w:r>
      <w:r w:rsidR="00866EAD">
        <w:rPr>
          <w:rFonts w:cstheme="minorHAnsi"/>
          <w:sz w:val="28"/>
          <w:szCs w:val="28"/>
        </w:rPr>
        <w:t xml:space="preserve">access the rota and </w:t>
      </w:r>
      <w:r w:rsidR="00F2270E" w:rsidRPr="007555EF">
        <w:rPr>
          <w:rFonts w:cstheme="minorHAnsi"/>
          <w:sz w:val="28"/>
          <w:szCs w:val="28"/>
        </w:rPr>
        <w:t xml:space="preserve">volunteer </w:t>
      </w:r>
      <w:r w:rsidR="00866EAD">
        <w:rPr>
          <w:rFonts w:cstheme="minorHAnsi"/>
          <w:sz w:val="28"/>
          <w:szCs w:val="28"/>
        </w:rPr>
        <w:t xml:space="preserve">for slots via Advocate’s pro bono duty schemes website, </w:t>
      </w:r>
      <w:hyperlink r:id="rId12" w:history="1">
        <w:r w:rsidR="00866EAD" w:rsidRPr="008A34FB">
          <w:rPr>
            <w:rStyle w:val="Hyperlink"/>
            <w:rFonts w:cstheme="minorHAnsi"/>
            <w:sz w:val="28"/>
            <w:szCs w:val="28"/>
          </w:rPr>
          <w:t>www.probonodutyschemes.org.uk</w:t>
        </w:r>
      </w:hyperlink>
      <w:r w:rsidR="00866EAD">
        <w:rPr>
          <w:rFonts w:cstheme="minorHAnsi"/>
          <w:sz w:val="28"/>
          <w:szCs w:val="28"/>
        </w:rPr>
        <w:t xml:space="preserve">. If there are any issues in relation to the rota, Participants should contact </w:t>
      </w:r>
      <w:r w:rsidR="00F04CA3">
        <w:rPr>
          <w:rFonts w:cstheme="minorHAnsi"/>
          <w:sz w:val="28"/>
          <w:szCs w:val="28"/>
        </w:rPr>
        <w:t xml:space="preserve">Alex Pritchard-Jones at </w:t>
      </w:r>
      <w:hyperlink r:id="rId13" w:history="1">
        <w:r w:rsidR="00A760DB" w:rsidRPr="00F913DF">
          <w:rPr>
            <w:rStyle w:val="Hyperlink"/>
            <w:rFonts w:cstheme="minorHAnsi"/>
            <w:sz w:val="28"/>
            <w:szCs w:val="28"/>
          </w:rPr>
          <w:t>apj@no5.com</w:t>
        </w:r>
      </w:hyperlink>
      <w:r w:rsidR="00866EAD">
        <w:rPr>
          <w:rFonts w:cstheme="minorHAnsi"/>
          <w:sz w:val="28"/>
          <w:szCs w:val="28"/>
        </w:rPr>
        <w:t xml:space="preserve">, copying in Advocate at </w:t>
      </w:r>
      <w:hyperlink r:id="rId14" w:history="1">
        <w:r w:rsidR="00866EAD" w:rsidRPr="008A34FB">
          <w:rPr>
            <w:rStyle w:val="Hyperlink"/>
            <w:rFonts w:cstheme="minorHAnsi"/>
            <w:sz w:val="28"/>
            <w:szCs w:val="28"/>
          </w:rPr>
          <w:t>birmingamprobono@weareadvocate.org.uk</w:t>
        </w:r>
      </w:hyperlink>
      <w:r w:rsidR="00866EAD">
        <w:rPr>
          <w:rFonts w:cstheme="minorHAnsi"/>
          <w:sz w:val="28"/>
          <w:szCs w:val="28"/>
        </w:rPr>
        <w:t xml:space="preserve">. </w:t>
      </w:r>
      <w:r w:rsidR="00C9274B" w:rsidRPr="007555EF">
        <w:rPr>
          <w:rFonts w:cstheme="minorHAnsi"/>
          <w:sz w:val="28"/>
          <w:szCs w:val="28"/>
        </w:rPr>
        <w:t xml:space="preserve">A copy of the rota will be provided to the Court each </w:t>
      </w:r>
      <w:r w:rsidR="009950ED" w:rsidRPr="007555EF">
        <w:rPr>
          <w:rFonts w:cstheme="minorHAnsi"/>
          <w:sz w:val="28"/>
          <w:szCs w:val="28"/>
        </w:rPr>
        <w:t>Term</w:t>
      </w:r>
      <w:r w:rsidR="00726E18" w:rsidRPr="007555EF">
        <w:rPr>
          <w:rFonts w:cstheme="minorHAnsi"/>
          <w:sz w:val="28"/>
          <w:szCs w:val="28"/>
        </w:rPr>
        <w:t>, with any updates or amendments being provided to the Court as they occur</w:t>
      </w:r>
      <w:r w:rsidR="008638E1" w:rsidRPr="007555EF">
        <w:rPr>
          <w:rFonts w:cstheme="minorHAnsi"/>
          <w:sz w:val="28"/>
          <w:szCs w:val="28"/>
        </w:rPr>
        <w:t>.</w:t>
      </w:r>
    </w:p>
    <w:p w14:paraId="55EC6596" w14:textId="77777777" w:rsidR="00C9274B" w:rsidRPr="00A760DB" w:rsidRDefault="00C9274B" w:rsidP="00AD5BF2">
      <w:pPr>
        <w:spacing w:after="0"/>
        <w:rPr>
          <w:rFonts w:cstheme="minorHAnsi"/>
          <w:sz w:val="28"/>
          <w:szCs w:val="28"/>
        </w:rPr>
      </w:pPr>
    </w:p>
    <w:p w14:paraId="40494517" w14:textId="2626EC53" w:rsidR="00C9274B" w:rsidRPr="007555EF" w:rsidRDefault="00C9274B" w:rsidP="00AD5BF2">
      <w:pPr>
        <w:pStyle w:val="ListParagraph"/>
        <w:numPr>
          <w:ilvl w:val="0"/>
          <w:numId w:val="1"/>
        </w:numPr>
        <w:spacing w:after="0"/>
        <w:jc w:val="both"/>
        <w:rPr>
          <w:rFonts w:cstheme="minorHAnsi"/>
          <w:sz w:val="28"/>
          <w:szCs w:val="28"/>
        </w:rPr>
      </w:pPr>
      <w:r w:rsidRPr="007555EF">
        <w:rPr>
          <w:rFonts w:cstheme="minorHAnsi"/>
          <w:sz w:val="28"/>
          <w:szCs w:val="28"/>
        </w:rPr>
        <w:t>Once a Participant has volunteered, this constitutes a professional commitment and must be tre</w:t>
      </w:r>
      <w:r w:rsidR="00B01620">
        <w:rPr>
          <w:rFonts w:cstheme="minorHAnsi"/>
          <w:sz w:val="28"/>
          <w:szCs w:val="28"/>
        </w:rPr>
        <w:t>a</w:t>
      </w:r>
      <w:r w:rsidRPr="007555EF">
        <w:rPr>
          <w:rFonts w:cstheme="minorHAnsi"/>
          <w:sz w:val="28"/>
          <w:szCs w:val="28"/>
        </w:rPr>
        <w:t xml:space="preserve">ted as such. Participants are responsible for ensuring their clerks are aware of the commitment and it is marked in their diaries. Participants should only withdraw in exceptional circumstances and are responsible for providing a replacement. </w:t>
      </w:r>
      <w:r w:rsidR="00866EAD">
        <w:rPr>
          <w:rFonts w:cstheme="minorHAnsi"/>
          <w:sz w:val="28"/>
          <w:szCs w:val="28"/>
        </w:rPr>
        <w:t xml:space="preserve">Participants should contact Alex Pritchard-Jones at </w:t>
      </w:r>
      <w:hyperlink r:id="rId15" w:history="1">
        <w:r w:rsidR="00866EAD" w:rsidRPr="00F913DF">
          <w:rPr>
            <w:rStyle w:val="Hyperlink"/>
            <w:rFonts w:cstheme="minorHAnsi"/>
            <w:sz w:val="28"/>
            <w:szCs w:val="28"/>
          </w:rPr>
          <w:t>apj@no5.com</w:t>
        </w:r>
      </w:hyperlink>
      <w:r w:rsidR="00866EAD">
        <w:rPr>
          <w:rFonts w:cstheme="minorHAnsi"/>
          <w:sz w:val="28"/>
          <w:szCs w:val="28"/>
        </w:rPr>
        <w:t xml:space="preserve">, copying in Advocate at </w:t>
      </w:r>
      <w:hyperlink r:id="rId16" w:history="1">
        <w:r w:rsidR="00866EAD" w:rsidRPr="008A34FB">
          <w:rPr>
            <w:rStyle w:val="Hyperlink"/>
            <w:rFonts w:cstheme="minorHAnsi"/>
            <w:sz w:val="28"/>
            <w:szCs w:val="28"/>
          </w:rPr>
          <w:t>birmingamprobono@weareadvocate.org.uk</w:t>
        </w:r>
      </w:hyperlink>
      <w:r w:rsidR="00866EAD">
        <w:rPr>
          <w:rFonts w:cstheme="minorHAnsi"/>
          <w:sz w:val="28"/>
          <w:szCs w:val="28"/>
        </w:rPr>
        <w:t xml:space="preserve">, to make them aware of the change. </w:t>
      </w:r>
    </w:p>
    <w:p w14:paraId="606977FA" w14:textId="77777777" w:rsidR="00C9274B" w:rsidRPr="00AD5BF2" w:rsidRDefault="00C9274B" w:rsidP="00AD5BF2">
      <w:pPr>
        <w:spacing w:after="0"/>
        <w:rPr>
          <w:rFonts w:cstheme="minorHAnsi"/>
          <w:sz w:val="28"/>
          <w:szCs w:val="28"/>
        </w:rPr>
      </w:pPr>
    </w:p>
    <w:p w14:paraId="144570EA" w14:textId="446194A8" w:rsidR="00C9274B" w:rsidRPr="007555EF" w:rsidRDefault="00C9274B" w:rsidP="00AD5BF2">
      <w:pPr>
        <w:pStyle w:val="ListParagraph"/>
        <w:numPr>
          <w:ilvl w:val="0"/>
          <w:numId w:val="1"/>
        </w:numPr>
        <w:spacing w:after="0"/>
        <w:jc w:val="both"/>
        <w:rPr>
          <w:rFonts w:cstheme="minorHAnsi"/>
          <w:sz w:val="28"/>
          <w:szCs w:val="28"/>
        </w:rPr>
      </w:pPr>
      <w:r w:rsidRPr="007555EF">
        <w:rPr>
          <w:rFonts w:cstheme="minorHAnsi"/>
          <w:sz w:val="28"/>
          <w:szCs w:val="28"/>
        </w:rPr>
        <w:t>Participants are responsible for ensuring they act at all times within their professional obligations and their competence. Participants are free to decide whether, and if so, how, they can assist. The Court will respect a Participant’s decision on these matters and will be receptive to reasonable requests (for example, that a matter is taken further down the list in order to allow the Participant sufficient time properly to consider the matter and provide advice</w:t>
      </w:r>
      <w:r w:rsidR="002401E3" w:rsidRPr="007555EF">
        <w:rPr>
          <w:rFonts w:cstheme="minorHAnsi"/>
          <w:sz w:val="28"/>
          <w:szCs w:val="28"/>
        </w:rPr>
        <w:t>, in the event that the Participant has had limited time to prepare the LIP’s case</w:t>
      </w:r>
      <w:r w:rsidRPr="007555EF">
        <w:rPr>
          <w:rFonts w:cstheme="minorHAnsi"/>
          <w:sz w:val="28"/>
          <w:szCs w:val="28"/>
        </w:rPr>
        <w:t xml:space="preserve">). </w:t>
      </w:r>
    </w:p>
    <w:p w14:paraId="6AB029BD" w14:textId="77777777" w:rsidR="0023059B" w:rsidRPr="00C82CBA" w:rsidRDefault="0023059B" w:rsidP="00C82CBA">
      <w:pPr>
        <w:spacing w:after="0"/>
        <w:rPr>
          <w:rFonts w:cstheme="minorHAnsi"/>
          <w:sz w:val="28"/>
          <w:szCs w:val="28"/>
        </w:rPr>
      </w:pPr>
    </w:p>
    <w:p w14:paraId="49B61E2B" w14:textId="2FD4120F" w:rsidR="0023059B" w:rsidRPr="007555EF" w:rsidRDefault="0023059B" w:rsidP="00C82CBA">
      <w:pPr>
        <w:pStyle w:val="ListParagraph"/>
        <w:numPr>
          <w:ilvl w:val="0"/>
          <w:numId w:val="1"/>
        </w:numPr>
        <w:spacing w:after="0"/>
        <w:jc w:val="both"/>
        <w:rPr>
          <w:rFonts w:cstheme="minorHAnsi"/>
          <w:sz w:val="28"/>
          <w:szCs w:val="28"/>
        </w:rPr>
      </w:pPr>
      <w:r w:rsidRPr="007555EF">
        <w:rPr>
          <w:rFonts w:cstheme="minorHAnsi"/>
          <w:sz w:val="28"/>
          <w:szCs w:val="28"/>
        </w:rPr>
        <w:t>If there is a LIP on each side in a case</w:t>
      </w:r>
      <w:r w:rsidR="00417546" w:rsidRPr="007555EF">
        <w:rPr>
          <w:rFonts w:cstheme="minorHAnsi"/>
          <w:sz w:val="28"/>
          <w:szCs w:val="28"/>
        </w:rPr>
        <w:t>, and both LIPs would like assistance from a pro bono advocate,</w:t>
      </w:r>
      <w:r w:rsidRPr="007555EF">
        <w:rPr>
          <w:rFonts w:cstheme="minorHAnsi"/>
          <w:sz w:val="28"/>
          <w:szCs w:val="28"/>
        </w:rPr>
        <w:t xml:space="preserve"> </w:t>
      </w:r>
      <w:r w:rsidR="0087631C">
        <w:rPr>
          <w:rFonts w:cstheme="minorHAnsi"/>
          <w:sz w:val="28"/>
          <w:szCs w:val="28"/>
        </w:rPr>
        <w:t xml:space="preserve">and the Participants at court do not have capacity to assist, </w:t>
      </w:r>
      <w:r w:rsidRPr="007555EF">
        <w:rPr>
          <w:rFonts w:cstheme="minorHAnsi"/>
          <w:sz w:val="28"/>
          <w:szCs w:val="28"/>
        </w:rPr>
        <w:t>then</w:t>
      </w:r>
      <w:r w:rsidR="00C227CD" w:rsidRPr="007555EF">
        <w:rPr>
          <w:rFonts w:cstheme="minorHAnsi"/>
          <w:sz w:val="28"/>
          <w:szCs w:val="28"/>
        </w:rPr>
        <w:t xml:space="preserve"> the local Chambers will explore whether a second barrister can make themselves available to assist. </w:t>
      </w:r>
      <w:r w:rsidR="008419F2">
        <w:rPr>
          <w:rFonts w:cstheme="minorHAnsi"/>
          <w:sz w:val="28"/>
          <w:szCs w:val="28"/>
        </w:rPr>
        <w:t xml:space="preserve">The </w:t>
      </w:r>
      <w:r w:rsidR="005463DD">
        <w:rPr>
          <w:rFonts w:cstheme="minorHAnsi"/>
          <w:sz w:val="28"/>
          <w:szCs w:val="28"/>
        </w:rPr>
        <w:t>Participant</w:t>
      </w:r>
      <w:r w:rsidR="004F19FE">
        <w:rPr>
          <w:rFonts w:cstheme="minorHAnsi"/>
          <w:sz w:val="28"/>
          <w:szCs w:val="28"/>
        </w:rPr>
        <w:t>, should</w:t>
      </w:r>
      <w:r w:rsidR="0005069D">
        <w:rPr>
          <w:rFonts w:cstheme="minorHAnsi"/>
          <w:sz w:val="28"/>
          <w:szCs w:val="28"/>
        </w:rPr>
        <w:t xml:space="preserve"> contact</w:t>
      </w:r>
      <w:r w:rsidR="00F04CA3">
        <w:rPr>
          <w:rFonts w:cstheme="minorHAnsi"/>
          <w:sz w:val="28"/>
          <w:szCs w:val="28"/>
        </w:rPr>
        <w:t xml:space="preserve"> Alex Pritchard-Jones at </w:t>
      </w:r>
      <w:hyperlink r:id="rId17" w:history="1">
        <w:r w:rsidR="00F04CA3" w:rsidRPr="00EE7BA8">
          <w:rPr>
            <w:rStyle w:val="Hyperlink"/>
            <w:rFonts w:cstheme="minorHAnsi"/>
            <w:sz w:val="28"/>
            <w:szCs w:val="28"/>
          </w:rPr>
          <w:t>apj@no5.com</w:t>
        </w:r>
      </w:hyperlink>
      <w:r w:rsidR="00F04CA3">
        <w:rPr>
          <w:rFonts w:cstheme="minorHAnsi"/>
          <w:sz w:val="28"/>
          <w:szCs w:val="28"/>
        </w:rPr>
        <w:t xml:space="preserve"> </w:t>
      </w:r>
      <w:r w:rsidR="004F19FE">
        <w:rPr>
          <w:rFonts w:cstheme="minorHAnsi"/>
          <w:sz w:val="28"/>
          <w:szCs w:val="28"/>
        </w:rPr>
        <w:t>in the first instance</w:t>
      </w:r>
      <w:r w:rsidR="0005069D">
        <w:rPr>
          <w:rFonts w:cstheme="minorHAnsi"/>
          <w:sz w:val="28"/>
          <w:szCs w:val="28"/>
        </w:rPr>
        <w:t xml:space="preserve"> with the subject ‘</w:t>
      </w:r>
      <w:r w:rsidR="0085351D">
        <w:rPr>
          <w:rFonts w:cstheme="minorHAnsi"/>
          <w:sz w:val="28"/>
          <w:szCs w:val="28"/>
        </w:rPr>
        <w:t>B</w:t>
      </w:r>
      <w:r w:rsidR="0005069D">
        <w:rPr>
          <w:rFonts w:cstheme="minorHAnsi"/>
          <w:sz w:val="28"/>
          <w:szCs w:val="28"/>
        </w:rPr>
        <w:t>-CLIPS:</w:t>
      </w:r>
      <w:r w:rsidR="004F19FE">
        <w:rPr>
          <w:rFonts w:cstheme="minorHAnsi"/>
          <w:sz w:val="28"/>
          <w:szCs w:val="28"/>
        </w:rPr>
        <w:t xml:space="preserve"> second Participant required for [</w:t>
      </w:r>
      <w:r w:rsidR="004F19FE" w:rsidRPr="0085351D">
        <w:rPr>
          <w:rFonts w:cstheme="minorHAnsi"/>
          <w:sz w:val="28"/>
          <w:szCs w:val="28"/>
        </w:rPr>
        <w:t>date of Application List</w:t>
      </w:r>
      <w:r w:rsidR="004F19FE">
        <w:rPr>
          <w:rFonts w:cstheme="minorHAnsi"/>
          <w:sz w:val="28"/>
          <w:szCs w:val="28"/>
        </w:rPr>
        <w:t>]’.</w:t>
      </w:r>
      <w:r w:rsidR="0005069D">
        <w:rPr>
          <w:rFonts w:cstheme="minorHAnsi"/>
          <w:sz w:val="28"/>
          <w:szCs w:val="28"/>
        </w:rPr>
        <w:t xml:space="preserve"> </w:t>
      </w:r>
      <w:r w:rsidR="00B31CC2" w:rsidRPr="007555EF">
        <w:rPr>
          <w:rFonts w:cstheme="minorHAnsi"/>
          <w:sz w:val="28"/>
          <w:szCs w:val="28"/>
        </w:rPr>
        <w:t xml:space="preserve">If the </w:t>
      </w:r>
      <w:r w:rsidR="0054088F" w:rsidRPr="007555EF">
        <w:rPr>
          <w:rFonts w:cstheme="minorHAnsi"/>
          <w:sz w:val="28"/>
          <w:szCs w:val="28"/>
        </w:rPr>
        <w:t xml:space="preserve">local </w:t>
      </w:r>
      <w:r w:rsidR="00B31CC2" w:rsidRPr="007555EF">
        <w:rPr>
          <w:rFonts w:cstheme="minorHAnsi"/>
          <w:sz w:val="28"/>
          <w:szCs w:val="28"/>
        </w:rPr>
        <w:t xml:space="preserve">Chambers cannot identify a </w:t>
      </w:r>
      <w:r w:rsidR="00352AEE" w:rsidRPr="007555EF">
        <w:rPr>
          <w:rFonts w:cstheme="minorHAnsi"/>
          <w:sz w:val="28"/>
          <w:szCs w:val="28"/>
        </w:rPr>
        <w:t xml:space="preserve">second </w:t>
      </w:r>
      <w:r w:rsidR="00B31CC2" w:rsidRPr="007555EF">
        <w:rPr>
          <w:rFonts w:cstheme="minorHAnsi"/>
          <w:sz w:val="28"/>
          <w:szCs w:val="28"/>
        </w:rPr>
        <w:t>barrister to assist the other LIP, the</w:t>
      </w:r>
      <w:r w:rsidR="00417546" w:rsidRPr="007555EF">
        <w:rPr>
          <w:rFonts w:cstheme="minorHAnsi"/>
          <w:sz w:val="28"/>
          <w:szCs w:val="28"/>
        </w:rPr>
        <w:t>n</w:t>
      </w:r>
      <w:r w:rsidR="005F7690" w:rsidRPr="007555EF">
        <w:rPr>
          <w:rFonts w:cstheme="minorHAnsi"/>
          <w:sz w:val="28"/>
          <w:szCs w:val="28"/>
        </w:rPr>
        <w:t xml:space="preserve">, unfortunately, the Participant will not advise or assist either LIP. </w:t>
      </w:r>
    </w:p>
    <w:p w14:paraId="36590028" w14:textId="77777777" w:rsidR="00C9274B" w:rsidRPr="00C82CBA" w:rsidRDefault="00C9274B" w:rsidP="00C82CBA">
      <w:pPr>
        <w:spacing w:after="0"/>
        <w:rPr>
          <w:rFonts w:cstheme="minorHAnsi"/>
          <w:sz w:val="28"/>
          <w:szCs w:val="28"/>
        </w:rPr>
      </w:pPr>
    </w:p>
    <w:p w14:paraId="7D3D5E56" w14:textId="6EE036BC" w:rsidR="00C9274B" w:rsidRPr="007555EF" w:rsidRDefault="00C9274B" w:rsidP="00AD5BF2">
      <w:pPr>
        <w:pStyle w:val="ListParagraph"/>
        <w:numPr>
          <w:ilvl w:val="0"/>
          <w:numId w:val="1"/>
        </w:numPr>
        <w:spacing w:after="0"/>
        <w:jc w:val="both"/>
        <w:rPr>
          <w:rFonts w:cstheme="minorHAnsi"/>
          <w:sz w:val="28"/>
          <w:szCs w:val="28"/>
        </w:rPr>
      </w:pPr>
      <w:r w:rsidRPr="007555EF">
        <w:rPr>
          <w:rFonts w:cstheme="minorHAnsi"/>
          <w:sz w:val="28"/>
          <w:szCs w:val="28"/>
        </w:rPr>
        <w:t>Barrister Participants</w:t>
      </w:r>
      <w:r w:rsidR="0024399C">
        <w:rPr>
          <w:rFonts w:cstheme="minorHAnsi"/>
          <w:sz w:val="28"/>
          <w:szCs w:val="28"/>
        </w:rPr>
        <w:t xml:space="preserve"> are</w:t>
      </w:r>
      <w:r w:rsidRPr="007555EF">
        <w:rPr>
          <w:rFonts w:cstheme="minorHAnsi"/>
          <w:sz w:val="28"/>
          <w:szCs w:val="28"/>
        </w:rPr>
        <w:t xml:space="preserve"> volunteer</w:t>
      </w:r>
      <w:r w:rsidR="0024399C">
        <w:rPr>
          <w:rFonts w:cstheme="minorHAnsi"/>
          <w:sz w:val="28"/>
          <w:szCs w:val="28"/>
        </w:rPr>
        <w:t>s</w:t>
      </w:r>
      <w:r w:rsidRPr="007555EF">
        <w:rPr>
          <w:rFonts w:cstheme="minorHAnsi"/>
          <w:sz w:val="28"/>
          <w:szCs w:val="28"/>
        </w:rPr>
        <w:t xml:space="preserve"> and are able to accept instructions under the licensed access auspices of Advocate. </w:t>
      </w:r>
    </w:p>
    <w:p w14:paraId="6905AC10" w14:textId="77777777" w:rsidR="00C9274B" w:rsidRPr="00AD5BF2" w:rsidRDefault="00C9274B" w:rsidP="00AD5BF2">
      <w:pPr>
        <w:spacing w:after="0"/>
        <w:rPr>
          <w:rFonts w:cstheme="minorHAnsi"/>
          <w:sz w:val="28"/>
          <w:szCs w:val="28"/>
        </w:rPr>
      </w:pPr>
    </w:p>
    <w:p w14:paraId="2B409E4D" w14:textId="377C0CB3" w:rsidR="00C9274B" w:rsidRPr="007555EF" w:rsidRDefault="00C9274B" w:rsidP="00AD5BF2">
      <w:pPr>
        <w:pStyle w:val="ListParagraph"/>
        <w:numPr>
          <w:ilvl w:val="0"/>
          <w:numId w:val="1"/>
        </w:numPr>
        <w:spacing w:after="0"/>
        <w:jc w:val="both"/>
        <w:rPr>
          <w:rFonts w:cstheme="minorHAnsi"/>
          <w:sz w:val="28"/>
          <w:szCs w:val="28"/>
        </w:rPr>
      </w:pPr>
      <w:r w:rsidRPr="007555EF">
        <w:rPr>
          <w:rFonts w:cstheme="minorHAnsi"/>
          <w:sz w:val="28"/>
          <w:szCs w:val="28"/>
        </w:rPr>
        <w:t xml:space="preserve">Self-employed barristers are insured under their own policy with BMIF. </w:t>
      </w:r>
    </w:p>
    <w:p w14:paraId="07F6AD8B" w14:textId="77777777" w:rsidR="00ED3576" w:rsidRDefault="00ED3576" w:rsidP="00AD5BF2">
      <w:pPr>
        <w:pStyle w:val="ListParagraph"/>
        <w:spacing w:after="0"/>
        <w:rPr>
          <w:rFonts w:ascii="Verdana" w:eastAsia="Open Sans" w:hAnsi="Verdana" w:cs="Open Sans"/>
          <w:b/>
          <w:bCs/>
          <w:color w:val="0C505D"/>
          <w:sz w:val="24"/>
          <w:szCs w:val="24"/>
          <w:u w:color="0C505D"/>
          <w:shd w:val="clear" w:color="auto" w:fill="FFFFFF"/>
        </w:rPr>
      </w:pPr>
    </w:p>
    <w:p w14:paraId="736C3359" w14:textId="77777777" w:rsidR="00866EAD" w:rsidRDefault="00866EAD" w:rsidP="00AD5BF2">
      <w:pPr>
        <w:pStyle w:val="ListParagraph"/>
        <w:spacing w:after="0"/>
        <w:rPr>
          <w:rFonts w:ascii="Verdana" w:eastAsia="Open Sans" w:hAnsi="Verdana" w:cs="Open Sans"/>
          <w:b/>
          <w:bCs/>
          <w:color w:val="0C505D"/>
          <w:sz w:val="24"/>
          <w:szCs w:val="24"/>
          <w:u w:color="0C505D"/>
          <w:shd w:val="clear" w:color="auto" w:fill="FFFFFF"/>
        </w:rPr>
      </w:pPr>
    </w:p>
    <w:p w14:paraId="681AC4A8" w14:textId="77777777" w:rsidR="00866EAD" w:rsidRDefault="00866EAD" w:rsidP="00AD5BF2">
      <w:pPr>
        <w:pStyle w:val="ListParagraph"/>
        <w:spacing w:after="0"/>
        <w:rPr>
          <w:rFonts w:ascii="Verdana" w:eastAsia="Open Sans" w:hAnsi="Verdana" w:cs="Open Sans"/>
          <w:b/>
          <w:bCs/>
          <w:color w:val="0C505D"/>
          <w:sz w:val="24"/>
          <w:szCs w:val="24"/>
          <w:u w:color="0C505D"/>
          <w:shd w:val="clear" w:color="auto" w:fill="FFFFFF"/>
        </w:rPr>
      </w:pPr>
    </w:p>
    <w:p w14:paraId="4E91526D" w14:textId="03B07D45" w:rsidR="00C9274B" w:rsidRPr="007555EF" w:rsidRDefault="00A30F0C" w:rsidP="00C9274B">
      <w:pPr>
        <w:jc w:val="both"/>
        <w:rPr>
          <w:rFonts w:cstheme="minorHAnsi"/>
          <w:b/>
          <w:sz w:val="28"/>
          <w:szCs w:val="28"/>
        </w:rPr>
      </w:pPr>
      <w:r>
        <w:rPr>
          <w:rFonts w:ascii="Verdana" w:eastAsia="Open Sans" w:hAnsi="Verdana" w:cs="Open Sans"/>
          <w:b/>
          <w:bCs/>
          <w:color w:val="0C505D"/>
          <w:sz w:val="24"/>
          <w:szCs w:val="24"/>
          <w:u w:color="0C505D"/>
          <w:shd w:val="clear" w:color="auto" w:fill="FFFFFF"/>
        </w:rPr>
        <w:t>Litigants in Person</w:t>
      </w:r>
    </w:p>
    <w:p w14:paraId="5F5E5E52" w14:textId="7C2A5919" w:rsidR="00ED3576" w:rsidRPr="00866EAD" w:rsidRDefault="00C9274B" w:rsidP="00866EAD">
      <w:pPr>
        <w:pStyle w:val="ListParagraph"/>
        <w:numPr>
          <w:ilvl w:val="0"/>
          <w:numId w:val="1"/>
        </w:numPr>
        <w:jc w:val="both"/>
      </w:pPr>
      <w:r w:rsidRPr="007555EF">
        <w:rPr>
          <w:rFonts w:cstheme="minorHAnsi"/>
          <w:sz w:val="28"/>
          <w:szCs w:val="28"/>
        </w:rPr>
        <w:t xml:space="preserve"> “LIP” (Litigant in person) means an unrepresented person (including entities such as companies or clubs) intending or due to appear before the Business and Property</w:t>
      </w:r>
      <w:r w:rsidR="008D0CA3" w:rsidRPr="007555EF">
        <w:rPr>
          <w:rFonts w:cstheme="minorHAnsi"/>
          <w:sz w:val="28"/>
          <w:szCs w:val="28"/>
        </w:rPr>
        <w:t xml:space="preserve"> Court</w:t>
      </w:r>
      <w:r w:rsidR="0053413F" w:rsidRPr="007555EF">
        <w:rPr>
          <w:rFonts w:cstheme="minorHAnsi"/>
          <w:sz w:val="28"/>
          <w:szCs w:val="28"/>
        </w:rPr>
        <w:t>s’</w:t>
      </w:r>
      <w:r w:rsidRPr="007555EF">
        <w:rPr>
          <w:rFonts w:cstheme="minorHAnsi"/>
          <w:sz w:val="28"/>
          <w:szCs w:val="28"/>
        </w:rPr>
        <w:t xml:space="preserve"> </w:t>
      </w:r>
      <w:r w:rsidR="00A760DB">
        <w:rPr>
          <w:rFonts w:cstheme="minorHAnsi"/>
          <w:sz w:val="28"/>
          <w:szCs w:val="28"/>
        </w:rPr>
        <w:t>B-CLIPS</w:t>
      </w:r>
      <w:r w:rsidRPr="007555EF">
        <w:rPr>
          <w:rFonts w:cstheme="minorHAnsi"/>
          <w:sz w:val="28"/>
          <w:szCs w:val="28"/>
        </w:rPr>
        <w:t xml:space="preserve"> List and who is unable to afford legal representation. </w:t>
      </w:r>
    </w:p>
    <w:p w14:paraId="7C2EBE78" w14:textId="77777777" w:rsidR="00140B27" w:rsidRPr="007555EF" w:rsidRDefault="00140B27" w:rsidP="004710C8">
      <w:pPr>
        <w:pStyle w:val="ListParagraph"/>
        <w:rPr>
          <w:rFonts w:cstheme="minorHAnsi"/>
          <w:sz w:val="28"/>
          <w:szCs w:val="28"/>
        </w:rPr>
      </w:pPr>
    </w:p>
    <w:p w14:paraId="2DF450E9" w14:textId="5B68DDF0" w:rsidR="00C9274B" w:rsidRDefault="000F7E91" w:rsidP="00073792">
      <w:pPr>
        <w:pStyle w:val="ListParagraph"/>
        <w:numPr>
          <w:ilvl w:val="0"/>
          <w:numId w:val="1"/>
        </w:numPr>
        <w:jc w:val="both"/>
        <w:rPr>
          <w:rFonts w:cstheme="minorHAnsi"/>
          <w:sz w:val="28"/>
          <w:szCs w:val="28"/>
        </w:rPr>
      </w:pPr>
      <w:r w:rsidRPr="007555EF">
        <w:rPr>
          <w:rFonts w:cstheme="minorHAnsi"/>
          <w:sz w:val="28"/>
          <w:szCs w:val="28"/>
        </w:rPr>
        <w:t>On the day of the hearing</w:t>
      </w:r>
      <w:r w:rsidR="00A7067E" w:rsidRPr="007555EF">
        <w:rPr>
          <w:rFonts w:cstheme="minorHAnsi"/>
          <w:sz w:val="28"/>
          <w:szCs w:val="28"/>
        </w:rPr>
        <w:t>,</w:t>
      </w:r>
      <w:r w:rsidRPr="007555EF">
        <w:rPr>
          <w:rFonts w:cstheme="minorHAnsi"/>
          <w:sz w:val="28"/>
          <w:szCs w:val="28"/>
        </w:rPr>
        <w:t xml:space="preserve"> the LIP should go to the </w:t>
      </w:r>
      <w:r w:rsidR="00A760DB">
        <w:rPr>
          <w:rFonts w:cstheme="minorHAnsi"/>
          <w:sz w:val="28"/>
          <w:szCs w:val="28"/>
        </w:rPr>
        <w:t>Civil Justice Centre</w:t>
      </w:r>
      <w:r w:rsidR="00A760DB" w:rsidRPr="007555EF">
        <w:rPr>
          <w:rFonts w:cstheme="minorHAnsi"/>
          <w:sz w:val="28"/>
          <w:szCs w:val="28"/>
        </w:rPr>
        <w:t xml:space="preserve"> </w:t>
      </w:r>
      <w:r w:rsidRPr="007555EF">
        <w:rPr>
          <w:rFonts w:cstheme="minorHAnsi"/>
          <w:sz w:val="28"/>
          <w:szCs w:val="28"/>
        </w:rPr>
        <w:t xml:space="preserve">and </w:t>
      </w:r>
      <w:r w:rsidR="004E3ACF">
        <w:rPr>
          <w:rFonts w:cstheme="minorHAnsi"/>
          <w:sz w:val="28"/>
          <w:szCs w:val="28"/>
        </w:rPr>
        <w:t>report to</w:t>
      </w:r>
      <w:r w:rsidR="00CF73D8" w:rsidRPr="007555EF">
        <w:rPr>
          <w:rFonts w:cstheme="minorHAnsi"/>
          <w:sz w:val="28"/>
          <w:szCs w:val="28"/>
        </w:rPr>
        <w:t xml:space="preserve"> the</w:t>
      </w:r>
      <w:r w:rsidRPr="007555EF">
        <w:rPr>
          <w:rFonts w:cstheme="minorHAnsi"/>
          <w:sz w:val="28"/>
          <w:szCs w:val="28"/>
        </w:rPr>
        <w:t xml:space="preserve"> Usher </w:t>
      </w:r>
      <w:r w:rsidR="00CF73D8" w:rsidRPr="007555EF">
        <w:rPr>
          <w:rFonts w:cstheme="minorHAnsi"/>
          <w:sz w:val="28"/>
          <w:szCs w:val="28"/>
        </w:rPr>
        <w:t xml:space="preserve">on the </w:t>
      </w:r>
      <w:r w:rsidR="00375171">
        <w:rPr>
          <w:rFonts w:cstheme="minorHAnsi"/>
          <w:sz w:val="28"/>
          <w:szCs w:val="28"/>
        </w:rPr>
        <w:t>2</w:t>
      </w:r>
      <w:r w:rsidR="00375171" w:rsidRPr="00F04CA3">
        <w:rPr>
          <w:rFonts w:cstheme="minorHAnsi"/>
          <w:sz w:val="28"/>
          <w:szCs w:val="28"/>
          <w:vertAlign w:val="superscript"/>
        </w:rPr>
        <w:t>nd</w:t>
      </w:r>
      <w:r w:rsidR="00A760DB">
        <w:rPr>
          <w:rFonts w:cstheme="minorHAnsi"/>
          <w:sz w:val="28"/>
          <w:szCs w:val="28"/>
          <w:vertAlign w:val="superscript"/>
        </w:rPr>
        <w:t xml:space="preserve"> </w:t>
      </w:r>
      <w:r w:rsidR="00CF73D8" w:rsidRPr="007555EF">
        <w:rPr>
          <w:rFonts w:cstheme="minorHAnsi"/>
          <w:sz w:val="28"/>
          <w:szCs w:val="28"/>
        </w:rPr>
        <w:t xml:space="preserve">floor of the Building. </w:t>
      </w:r>
      <w:r w:rsidR="004E3ACF">
        <w:rPr>
          <w:rFonts w:cstheme="minorHAnsi"/>
          <w:sz w:val="28"/>
          <w:szCs w:val="28"/>
        </w:rPr>
        <w:t>T</w:t>
      </w:r>
      <w:r w:rsidR="004E3ACF" w:rsidRPr="004E3ACF">
        <w:rPr>
          <w:rFonts w:cstheme="minorHAnsi"/>
          <w:sz w:val="28"/>
          <w:szCs w:val="28"/>
        </w:rPr>
        <w:t xml:space="preserve">he </w:t>
      </w:r>
      <w:r w:rsidR="004E3ACF">
        <w:rPr>
          <w:rFonts w:cstheme="minorHAnsi"/>
          <w:sz w:val="28"/>
          <w:szCs w:val="28"/>
        </w:rPr>
        <w:t>Usher</w:t>
      </w:r>
      <w:r w:rsidR="004E3ACF" w:rsidRPr="004E3ACF">
        <w:rPr>
          <w:rFonts w:cstheme="minorHAnsi"/>
          <w:sz w:val="28"/>
          <w:szCs w:val="28"/>
        </w:rPr>
        <w:t xml:space="preserve"> will make the LIP aware of the </w:t>
      </w:r>
      <w:r w:rsidR="004E3ACF">
        <w:rPr>
          <w:rFonts w:cstheme="minorHAnsi"/>
          <w:sz w:val="28"/>
          <w:szCs w:val="28"/>
        </w:rPr>
        <w:t xml:space="preserve">B-CLIPS </w:t>
      </w:r>
      <w:r w:rsidR="004E3ACF" w:rsidRPr="004E3ACF">
        <w:rPr>
          <w:rFonts w:cstheme="minorHAnsi"/>
          <w:sz w:val="28"/>
          <w:szCs w:val="28"/>
        </w:rPr>
        <w:t xml:space="preserve">Scheme and enquire whether the LIP </w:t>
      </w:r>
      <w:r w:rsidR="004E3ACF">
        <w:rPr>
          <w:rFonts w:cstheme="minorHAnsi"/>
          <w:sz w:val="28"/>
          <w:szCs w:val="28"/>
        </w:rPr>
        <w:t xml:space="preserve">wishes to </w:t>
      </w:r>
      <w:r w:rsidR="004E3ACF" w:rsidRPr="004E3ACF">
        <w:rPr>
          <w:rFonts w:cstheme="minorHAnsi"/>
          <w:sz w:val="28"/>
          <w:szCs w:val="28"/>
        </w:rPr>
        <w:t>speak with the Participant</w:t>
      </w:r>
      <w:r w:rsidR="004E3ACF">
        <w:rPr>
          <w:rFonts w:cstheme="minorHAnsi"/>
          <w:sz w:val="28"/>
          <w:szCs w:val="28"/>
        </w:rPr>
        <w:t>.</w:t>
      </w:r>
      <w:r w:rsidRPr="007555EF">
        <w:rPr>
          <w:rFonts w:cstheme="minorHAnsi"/>
          <w:sz w:val="28"/>
          <w:szCs w:val="28"/>
        </w:rPr>
        <w:t xml:space="preserve"> </w:t>
      </w:r>
      <w:r w:rsidR="004E3ACF">
        <w:rPr>
          <w:rFonts w:cstheme="minorHAnsi"/>
          <w:sz w:val="28"/>
          <w:szCs w:val="28"/>
        </w:rPr>
        <w:t xml:space="preserve">If the LIP wishes to seek assistance, the Usher will </w:t>
      </w:r>
      <w:r w:rsidR="007316AD">
        <w:rPr>
          <w:rFonts w:cstheme="minorHAnsi"/>
          <w:sz w:val="28"/>
          <w:szCs w:val="28"/>
        </w:rPr>
        <w:t>introduce</w:t>
      </w:r>
      <w:r w:rsidR="004E3ACF">
        <w:rPr>
          <w:rFonts w:cstheme="minorHAnsi"/>
          <w:sz w:val="28"/>
          <w:szCs w:val="28"/>
        </w:rPr>
        <w:t xml:space="preserve"> the LIP to the Participant</w:t>
      </w:r>
      <w:r w:rsidR="007316AD">
        <w:rPr>
          <w:rFonts w:cstheme="minorHAnsi"/>
          <w:sz w:val="28"/>
          <w:szCs w:val="28"/>
        </w:rPr>
        <w:t xml:space="preserve"> </w:t>
      </w:r>
      <w:r w:rsidR="004E3ACF">
        <w:rPr>
          <w:rFonts w:cstheme="minorHAnsi"/>
          <w:sz w:val="28"/>
          <w:szCs w:val="28"/>
        </w:rPr>
        <w:t>or ask the</w:t>
      </w:r>
      <w:r w:rsidR="007316AD">
        <w:rPr>
          <w:rFonts w:cstheme="minorHAnsi"/>
          <w:sz w:val="28"/>
          <w:szCs w:val="28"/>
        </w:rPr>
        <w:t xml:space="preserve"> LIP</w:t>
      </w:r>
      <w:r w:rsidR="004E3ACF">
        <w:rPr>
          <w:rFonts w:cstheme="minorHAnsi"/>
          <w:sz w:val="28"/>
          <w:szCs w:val="28"/>
        </w:rPr>
        <w:t xml:space="preserve"> to wait </w:t>
      </w:r>
      <w:r w:rsidR="007316AD">
        <w:rPr>
          <w:rFonts w:cstheme="minorHAnsi"/>
          <w:sz w:val="28"/>
          <w:szCs w:val="28"/>
        </w:rPr>
        <w:t xml:space="preserve">in the waiting area </w:t>
      </w:r>
      <w:r w:rsidR="004E3ACF">
        <w:rPr>
          <w:rFonts w:cstheme="minorHAnsi"/>
          <w:sz w:val="28"/>
          <w:szCs w:val="28"/>
        </w:rPr>
        <w:t>if the Participant is currently in Court or assisting another LIP</w:t>
      </w:r>
      <w:r w:rsidR="004E3ACF" w:rsidRPr="007555EF">
        <w:rPr>
          <w:rFonts w:cstheme="minorHAnsi"/>
          <w:sz w:val="28"/>
          <w:szCs w:val="28"/>
        </w:rPr>
        <w:t>.</w:t>
      </w:r>
      <w:r w:rsidR="004E3ACF">
        <w:rPr>
          <w:rFonts w:cstheme="minorHAnsi"/>
          <w:sz w:val="28"/>
          <w:szCs w:val="28"/>
        </w:rPr>
        <w:t xml:space="preserve"> </w:t>
      </w:r>
      <w:r w:rsidRPr="007555EF">
        <w:rPr>
          <w:rFonts w:cstheme="minorHAnsi"/>
          <w:sz w:val="28"/>
          <w:szCs w:val="28"/>
        </w:rPr>
        <w:t xml:space="preserve"> </w:t>
      </w:r>
    </w:p>
    <w:p w14:paraId="028F718D" w14:textId="77777777" w:rsidR="00A760DB" w:rsidRDefault="00A760DB" w:rsidP="00AD5BF2">
      <w:pPr>
        <w:pStyle w:val="ListParagraph"/>
        <w:jc w:val="both"/>
        <w:rPr>
          <w:rFonts w:cstheme="minorHAnsi"/>
          <w:sz w:val="28"/>
          <w:szCs w:val="28"/>
        </w:rPr>
      </w:pPr>
    </w:p>
    <w:p w14:paraId="3C799EC8" w14:textId="0FC15FC7" w:rsidR="000F7E91" w:rsidRPr="007555EF" w:rsidRDefault="00A760DB" w:rsidP="00AD5BF2">
      <w:pPr>
        <w:pStyle w:val="ListParagraph"/>
        <w:numPr>
          <w:ilvl w:val="0"/>
          <w:numId w:val="1"/>
        </w:numPr>
        <w:jc w:val="both"/>
      </w:pPr>
      <w:r w:rsidRPr="007555EF">
        <w:rPr>
          <w:rFonts w:cstheme="minorHAnsi"/>
          <w:sz w:val="28"/>
          <w:szCs w:val="28"/>
        </w:rPr>
        <w:t>The LIP will</w:t>
      </w:r>
      <w:r>
        <w:rPr>
          <w:rFonts w:cstheme="minorHAnsi"/>
          <w:sz w:val="28"/>
          <w:szCs w:val="28"/>
        </w:rPr>
        <w:t xml:space="preserve"> be provided with</w:t>
      </w:r>
      <w:r w:rsidRPr="007555EF">
        <w:rPr>
          <w:rFonts w:cstheme="minorHAnsi"/>
          <w:sz w:val="28"/>
          <w:szCs w:val="28"/>
        </w:rPr>
        <w:t xml:space="preserve"> a copy of the Explanatory Note by the Participant and asked to read it. The Explanatory Note contains a data protection notice.</w:t>
      </w:r>
    </w:p>
    <w:p w14:paraId="4A9B0FBB" w14:textId="77777777" w:rsidR="004E3ACF" w:rsidRDefault="004E3ACF" w:rsidP="00AD5BF2">
      <w:pPr>
        <w:pStyle w:val="ListParagraph"/>
        <w:jc w:val="both"/>
        <w:rPr>
          <w:rFonts w:cstheme="minorHAnsi"/>
          <w:sz w:val="28"/>
          <w:szCs w:val="28"/>
        </w:rPr>
      </w:pPr>
    </w:p>
    <w:p w14:paraId="3FA51DEB" w14:textId="11ECE573" w:rsidR="000F7E91" w:rsidRPr="007555EF" w:rsidRDefault="000F7E91" w:rsidP="00073792">
      <w:pPr>
        <w:pStyle w:val="ListParagraph"/>
        <w:numPr>
          <w:ilvl w:val="0"/>
          <w:numId w:val="1"/>
        </w:numPr>
        <w:jc w:val="both"/>
        <w:rPr>
          <w:rFonts w:cstheme="minorHAnsi"/>
          <w:sz w:val="28"/>
          <w:szCs w:val="28"/>
        </w:rPr>
      </w:pPr>
      <w:r w:rsidRPr="007555EF">
        <w:rPr>
          <w:rFonts w:cstheme="minorHAnsi"/>
          <w:sz w:val="28"/>
          <w:szCs w:val="28"/>
        </w:rPr>
        <w:t>The Scheme is designed only for persons unable to afford legal representation</w:t>
      </w:r>
      <w:r w:rsidR="0066201D">
        <w:rPr>
          <w:rFonts w:cstheme="minorHAnsi"/>
          <w:sz w:val="28"/>
          <w:szCs w:val="28"/>
        </w:rPr>
        <w:t>.</w:t>
      </w:r>
      <w:r w:rsidR="00F150A3">
        <w:rPr>
          <w:rFonts w:cstheme="minorHAnsi"/>
          <w:sz w:val="28"/>
          <w:szCs w:val="28"/>
        </w:rPr>
        <w:t xml:space="preserve"> </w:t>
      </w:r>
      <w:r w:rsidRPr="007555EF">
        <w:rPr>
          <w:rFonts w:cstheme="minorHAnsi"/>
          <w:sz w:val="28"/>
          <w:szCs w:val="28"/>
        </w:rPr>
        <w:t xml:space="preserve">For practical reasons no “means test” will be carried out on the day, but on any application to Advocate for further assistance after the day of the hearing there will be a review of the ability of the unrepresented person to afford legal representation. </w:t>
      </w:r>
    </w:p>
    <w:p w14:paraId="335C7DE1" w14:textId="7341797A" w:rsidR="000F7E91" w:rsidRPr="007555EF" w:rsidRDefault="000F7E91" w:rsidP="000F7E91">
      <w:pPr>
        <w:pStyle w:val="ListParagraph"/>
        <w:rPr>
          <w:rFonts w:cstheme="minorHAnsi"/>
          <w:sz w:val="28"/>
          <w:szCs w:val="28"/>
        </w:rPr>
      </w:pPr>
    </w:p>
    <w:p w14:paraId="31DE2BD7" w14:textId="0F38F03D" w:rsidR="000F7E91" w:rsidRPr="007555EF" w:rsidRDefault="00A30F0C" w:rsidP="000F7E91">
      <w:pPr>
        <w:pStyle w:val="ListParagraph"/>
        <w:ind w:left="0"/>
        <w:rPr>
          <w:rFonts w:cstheme="minorHAnsi"/>
          <w:b/>
          <w:sz w:val="28"/>
          <w:szCs w:val="28"/>
        </w:rPr>
      </w:pPr>
      <w:r>
        <w:rPr>
          <w:rFonts w:ascii="Verdana" w:eastAsia="Open Sans" w:hAnsi="Verdana" w:cs="Open Sans"/>
          <w:b/>
          <w:bCs/>
          <w:color w:val="0C505D"/>
          <w:sz w:val="24"/>
          <w:szCs w:val="24"/>
          <w:u w:color="0C505D"/>
          <w:shd w:val="clear" w:color="auto" w:fill="FFFFFF"/>
        </w:rPr>
        <w:t>Practicalities</w:t>
      </w:r>
    </w:p>
    <w:p w14:paraId="092AF512" w14:textId="77777777" w:rsidR="000F7E91" w:rsidRPr="007555EF" w:rsidRDefault="000F7E91" w:rsidP="000F7E91">
      <w:pPr>
        <w:pStyle w:val="ListParagraph"/>
        <w:ind w:left="0"/>
        <w:rPr>
          <w:rFonts w:cstheme="minorHAnsi"/>
          <w:b/>
          <w:sz w:val="28"/>
          <w:szCs w:val="28"/>
        </w:rPr>
      </w:pPr>
    </w:p>
    <w:p w14:paraId="1F1DB49A" w14:textId="0AC61E00" w:rsidR="00A760DB" w:rsidRPr="00AD5BF2" w:rsidRDefault="00A760DB" w:rsidP="00073792">
      <w:pPr>
        <w:pStyle w:val="ListParagraph"/>
        <w:numPr>
          <w:ilvl w:val="0"/>
          <w:numId w:val="1"/>
        </w:numPr>
        <w:jc w:val="both"/>
        <w:rPr>
          <w:rStyle w:val="contentpasted0"/>
          <w:rFonts w:cstheme="minorHAnsi"/>
          <w:sz w:val="28"/>
          <w:szCs w:val="28"/>
        </w:rPr>
      </w:pPr>
      <w:r>
        <w:rPr>
          <w:rStyle w:val="contentpasted0"/>
          <w:rFonts w:cstheme="minorHAnsi"/>
          <w:color w:val="000000"/>
          <w:sz w:val="28"/>
          <w:szCs w:val="28"/>
        </w:rPr>
        <w:t>The Participant should attend the 2</w:t>
      </w:r>
      <w:r w:rsidRPr="00AD5BF2">
        <w:rPr>
          <w:rStyle w:val="contentpasted0"/>
          <w:rFonts w:cstheme="minorHAnsi"/>
          <w:color w:val="000000"/>
          <w:sz w:val="28"/>
          <w:szCs w:val="28"/>
          <w:vertAlign w:val="superscript"/>
        </w:rPr>
        <w:t>nd</w:t>
      </w:r>
      <w:r>
        <w:rPr>
          <w:rStyle w:val="contentpasted0"/>
          <w:rFonts w:cstheme="minorHAnsi"/>
          <w:color w:val="000000"/>
          <w:sz w:val="28"/>
          <w:szCs w:val="28"/>
        </w:rPr>
        <w:t xml:space="preserve"> floor of the Civil Justice Centre </w:t>
      </w:r>
      <w:r w:rsidR="004E3ACF">
        <w:rPr>
          <w:rStyle w:val="contentpasted0"/>
          <w:rFonts w:cstheme="minorHAnsi"/>
          <w:color w:val="000000"/>
          <w:sz w:val="28"/>
          <w:szCs w:val="28"/>
        </w:rPr>
        <w:t xml:space="preserve">at </w:t>
      </w:r>
      <w:r w:rsidR="004E3ACF" w:rsidRPr="0047428E">
        <w:rPr>
          <w:rStyle w:val="contentpasted0"/>
          <w:rFonts w:cstheme="minorHAnsi"/>
          <w:b/>
          <w:bCs/>
          <w:color w:val="000000"/>
          <w:sz w:val="28"/>
          <w:szCs w:val="28"/>
        </w:rPr>
        <w:t>09:30</w:t>
      </w:r>
      <w:r w:rsidR="004E3ACF">
        <w:rPr>
          <w:rStyle w:val="contentpasted0"/>
          <w:rFonts w:cstheme="minorHAnsi"/>
          <w:b/>
          <w:bCs/>
          <w:color w:val="000000"/>
          <w:sz w:val="28"/>
          <w:szCs w:val="28"/>
        </w:rPr>
        <w:t xml:space="preserve"> </w:t>
      </w:r>
      <w:r>
        <w:rPr>
          <w:rStyle w:val="contentpasted0"/>
          <w:rFonts w:cstheme="minorHAnsi"/>
          <w:color w:val="000000"/>
          <w:sz w:val="28"/>
          <w:szCs w:val="28"/>
        </w:rPr>
        <w:t xml:space="preserve">on </w:t>
      </w:r>
      <w:r w:rsidR="004E3ACF">
        <w:rPr>
          <w:rStyle w:val="contentpasted0"/>
          <w:rFonts w:cstheme="minorHAnsi"/>
          <w:color w:val="000000"/>
          <w:sz w:val="28"/>
          <w:szCs w:val="28"/>
        </w:rPr>
        <w:t>their nominated date</w:t>
      </w:r>
      <w:r>
        <w:rPr>
          <w:rStyle w:val="contentpasted0"/>
          <w:rFonts w:cstheme="minorHAnsi"/>
          <w:b/>
          <w:bCs/>
          <w:color w:val="000000"/>
          <w:sz w:val="28"/>
          <w:szCs w:val="28"/>
        </w:rPr>
        <w:t>.</w:t>
      </w:r>
      <w:r>
        <w:rPr>
          <w:rStyle w:val="contentpasted0"/>
          <w:rFonts w:cstheme="minorHAnsi"/>
          <w:color w:val="000000"/>
          <w:sz w:val="28"/>
          <w:szCs w:val="28"/>
        </w:rPr>
        <w:t xml:space="preserve"> </w:t>
      </w:r>
      <w:r w:rsidRPr="007555EF">
        <w:rPr>
          <w:rStyle w:val="contentpasted0"/>
          <w:rFonts w:cstheme="minorHAnsi"/>
          <w:color w:val="000000"/>
          <w:sz w:val="28"/>
          <w:szCs w:val="28"/>
        </w:rPr>
        <w:t xml:space="preserve">On arrival the Participant should report to the Usher </w:t>
      </w:r>
      <w:r>
        <w:rPr>
          <w:rStyle w:val="contentpasted0"/>
          <w:rFonts w:cstheme="minorHAnsi"/>
          <w:color w:val="000000"/>
          <w:sz w:val="28"/>
          <w:szCs w:val="28"/>
        </w:rPr>
        <w:t>and explain that they are volunteering for the</w:t>
      </w:r>
      <w:r w:rsidRPr="007555EF">
        <w:rPr>
          <w:rStyle w:val="contentpasted0"/>
          <w:rFonts w:cstheme="minorHAnsi"/>
          <w:color w:val="000000"/>
          <w:sz w:val="28"/>
          <w:szCs w:val="28"/>
        </w:rPr>
        <w:t xml:space="preserve"> </w:t>
      </w:r>
      <w:r>
        <w:rPr>
          <w:rStyle w:val="contentpasted0"/>
          <w:rFonts w:cstheme="minorHAnsi"/>
          <w:color w:val="000000"/>
          <w:sz w:val="28"/>
          <w:szCs w:val="28"/>
        </w:rPr>
        <w:t>B-CLIPS</w:t>
      </w:r>
      <w:r w:rsidRPr="007555EF">
        <w:rPr>
          <w:rStyle w:val="contentpasted0"/>
          <w:rFonts w:cstheme="minorHAnsi"/>
          <w:color w:val="000000"/>
          <w:sz w:val="28"/>
          <w:szCs w:val="28"/>
        </w:rPr>
        <w:t xml:space="preserve"> </w:t>
      </w:r>
      <w:r w:rsidR="004E3ACF">
        <w:rPr>
          <w:rStyle w:val="contentpasted0"/>
          <w:rFonts w:cstheme="minorHAnsi"/>
          <w:color w:val="000000"/>
          <w:sz w:val="28"/>
          <w:szCs w:val="28"/>
        </w:rPr>
        <w:t>Scheme</w:t>
      </w:r>
      <w:r>
        <w:rPr>
          <w:rStyle w:val="contentpasted0"/>
          <w:rFonts w:cstheme="minorHAnsi"/>
          <w:color w:val="000000"/>
          <w:sz w:val="28"/>
          <w:szCs w:val="28"/>
        </w:rPr>
        <w:t>.</w:t>
      </w:r>
    </w:p>
    <w:p w14:paraId="066B8CCD" w14:textId="77777777" w:rsidR="00A760DB" w:rsidRPr="00AD5BF2" w:rsidRDefault="00A760DB" w:rsidP="00AD5BF2">
      <w:pPr>
        <w:pStyle w:val="ListParagraph"/>
        <w:jc w:val="both"/>
        <w:rPr>
          <w:rStyle w:val="contentpasted0"/>
          <w:rFonts w:cstheme="minorHAnsi"/>
          <w:sz w:val="28"/>
          <w:szCs w:val="28"/>
        </w:rPr>
      </w:pPr>
    </w:p>
    <w:p w14:paraId="169D7946" w14:textId="4339B64A" w:rsidR="000F7E91" w:rsidRPr="007555EF" w:rsidRDefault="00726E18" w:rsidP="00AD5BF2">
      <w:pPr>
        <w:pStyle w:val="ListParagraph"/>
        <w:numPr>
          <w:ilvl w:val="0"/>
          <w:numId w:val="1"/>
        </w:numPr>
        <w:jc w:val="both"/>
      </w:pPr>
      <w:r w:rsidRPr="007555EF">
        <w:rPr>
          <w:rStyle w:val="contentpasted0"/>
          <w:rFonts w:cstheme="minorHAnsi"/>
          <w:color w:val="000000"/>
          <w:sz w:val="28"/>
          <w:szCs w:val="28"/>
        </w:rPr>
        <w:t xml:space="preserve">The </w:t>
      </w:r>
      <w:r w:rsidR="00A760DB">
        <w:rPr>
          <w:rStyle w:val="contentpasted0"/>
          <w:rFonts w:cstheme="minorHAnsi"/>
          <w:color w:val="000000"/>
          <w:sz w:val="28"/>
          <w:szCs w:val="28"/>
        </w:rPr>
        <w:t>Usher</w:t>
      </w:r>
      <w:r w:rsidR="00A760DB" w:rsidRPr="007555EF">
        <w:rPr>
          <w:rStyle w:val="contentpasted0"/>
          <w:rFonts w:cstheme="minorHAnsi"/>
          <w:color w:val="000000"/>
          <w:sz w:val="28"/>
          <w:szCs w:val="28"/>
        </w:rPr>
        <w:t xml:space="preserve"> </w:t>
      </w:r>
      <w:r w:rsidR="00A760DB">
        <w:rPr>
          <w:rStyle w:val="contentpasted0"/>
          <w:rFonts w:cstheme="minorHAnsi"/>
          <w:color w:val="000000"/>
          <w:sz w:val="28"/>
          <w:szCs w:val="28"/>
        </w:rPr>
        <w:t>will direct the Participant to the</w:t>
      </w:r>
      <w:r w:rsidRPr="007555EF">
        <w:rPr>
          <w:rStyle w:val="contentpasted0"/>
          <w:rFonts w:cstheme="minorHAnsi"/>
          <w:color w:val="000000"/>
          <w:sz w:val="28"/>
          <w:szCs w:val="28"/>
        </w:rPr>
        <w:t xml:space="preserve"> conference room</w:t>
      </w:r>
      <w:r w:rsidR="00A760DB">
        <w:rPr>
          <w:rStyle w:val="contentpasted0"/>
          <w:rFonts w:cstheme="minorHAnsi"/>
          <w:color w:val="000000"/>
          <w:sz w:val="28"/>
          <w:szCs w:val="28"/>
        </w:rPr>
        <w:t xml:space="preserve">(s) </w:t>
      </w:r>
      <w:r w:rsidR="004E3ACF">
        <w:rPr>
          <w:rStyle w:val="contentpasted0"/>
          <w:rFonts w:cstheme="minorHAnsi"/>
          <w:color w:val="000000"/>
          <w:sz w:val="28"/>
          <w:szCs w:val="28"/>
        </w:rPr>
        <w:t>reserved</w:t>
      </w:r>
      <w:r w:rsidR="00A760DB">
        <w:rPr>
          <w:rStyle w:val="contentpasted0"/>
          <w:rFonts w:cstheme="minorHAnsi"/>
          <w:color w:val="000000"/>
          <w:sz w:val="28"/>
          <w:szCs w:val="28"/>
        </w:rPr>
        <w:t xml:space="preserve"> for the B-CLIPs List</w:t>
      </w:r>
      <w:r w:rsidR="004E3ACF">
        <w:rPr>
          <w:rStyle w:val="contentpasted0"/>
          <w:rFonts w:cstheme="minorHAnsi"/>
          <w:color w:val="000000"/>
          <w:sz w:val="28"/>
          <w:szCs w:val="28"/>
        </w:rPr>
        <w:t xml:space="preserve"> that day</w:t>
      </w:r>
      <w:r w:rsidR="00A760DB">
        <w:rPr>
          <w:rStyle w:val="contentpasted0"/>
          <w:rFonts w:cstheme="minorHAnsi"/>
          <w:color w:val="000000"/>
          <w:sz w:val="28"/>
          <w:szCs w:val="28"/>
        </w:rPr>
        <w:t>. The Participant</w:t>
      </w:r>
      <w:r w:rsidRPr="007555EF">
        <w:rPr>
          <w:rStyle w:val="contentpasted0"/>
          <w:rFonts w:cstheme="minorHAnsi"/>
          <w:color w:val="000000"/>
          <w:sz w:val="28"/>
          <w:szCs w:val="28"/>
        </w:rPr>
        <w:t xml:space="preserve"> should be available there for any LIPs until the Court sits at </w:t>
      </w:r>
      <w:r w:rsidRPr="007555EF">
        <w:rPr>
          <w:rStyle w:val="contentpasted0"/>
          <w:rFonts w:cstheme="minorHAnsi"/>
          <w:b/>
          <w:bCs/>
          <w:color w:val="000000"/>
          <w:sz w:val="28"/>
          <w:szCs w:val="28"/>
        </w:rPr>
        <w:t>10:00</w:t>
      </w:r>
      <w:r w:rsidRPr="007555EF">
        <w:rPr>
          <w:rStyle w:val="contentpasted0"/>
          <w:rFonts w:cstheme="minorHAnsi"/>
          <w:color w:val="000000"/>
          <w:sz w:val="28"/>
          <w:szCs w:val="28"/>
        </w:rPr>
        <w:t xml:space="preserve"> and thereafter (unless the Participant is in Court) until </w:t>
      </w:r>
      <w:r w:rsidRPr="007555EF">
        <w:rPr>
          <w:rStyle w:val="contentpasted0"/>
          <w:rFonts w:cstheme="minorHAnsi"/>
          <w:b/>
          <w:bCs/>
          <w:color w:val="000000"/>
          <w:sz w:val="28"/>
          <w:szCs w:val="28"/>
        </w:rPr>
        <w:t>11:00</w:t>
      </w:r>
      <w:r w:rsidRPr="007555EF">
        <w:rPr>
          <w:rStyle w:val="contentpasted0"/>
          <w:rFonts w:cstheme="minorHAnsi"/>
          <w:color w:val="000000"/>
          <w:sz w:val="28"/>
          <w:szCs w:val="28"/>
        </w:rPr>
        <w:t xml:space="preserve">. The Participant should return at </w:t>
      </w:r>
      <w:r w:rsidRPr="007555EF">
        <w:rPr>
          <w:rStyle w:val="contentpasted0"/>
          <w:rFonts w:cstheme="minorHAnsi"/>
          <w:b/>
          <w:bCs/>
          <w:color w:val="000000"/>
          <w:sz w:val="28"/>
          <w:szCs w:val="28"/>
        </w:rPr>
        <w:t>13:45</w:t>
      </w:r>
      <w:r w:rsidRPr="007555EF">
        <w:rPr>
          <w:rStyle w:val="contentpasted0"/>
          <w:rFonts w:cstheme="minorHAnsi"/>
          <w:color w:val="000000"/>
          <w:sz w:val="28"/>
          <w:szCs w:val="28"/>
        </w:rPr>
        <w:t xml:space="preserve"> for the afternoon list and be available for any LIPs until </w:t>
      </w:r>
      <w:r w:rsidRPr="007555EF">
        <w:rPr>
          <w:rStyle w:val="contentpasted0"/>
          <w:rFonts w:cstheme="minorHAnsi"/>
          <w:b/>
          <w:bCs/>
          <w:color w:val="000000"/>
          <w:sz w:val="28"/>
          <w:szCs w:val="28"/>
        </w:rPr>
        <w:t>14:30</w:t>
      </w:r>
      <w:r w:rsidRPr="007555EF">
        <w:rPr>
          <w:rStyle w:val="contentpasted0"/>
          <w:rFonts w:cstheme="minorHAnsi"/>
          <w:color w:val="000000"/>
          <w:sz w:val="28"/>
          <w:szCs w:val="28"/>
        </w:rPr>
        <w:t xml:space="preserve">. Between </w:t>
      </w:r>
      <w:r w:rsidRPr="007555EF">
        <w:rPr>
          <w:rStyle w:val="contentpasted0"/>
          <w:rFonts w:cstheme="minorHAnsi"/>
          <w:b/>
          <w:bCs/>
          <w:color w:val="000000"/>
          <w:sz w:val="28"/>
          <w:szCs w:val="28"/>
        </w:rPr>
        <w:t xml:space="preserve">11:00 </w:t>
      </w:r>
      <w:r w:rsidRPr="007555EF">
        <w:rPr>
          <w:rStyle w:val="contentpasted0"/>
          <w:rFonts w:cstheme="minorHAnsi"/>
          <w:color w:val="000000"/>
          <w:sz w:val="28"/>
          <w:szCs w:val="28"/>
        </w:rPr>
        <w:t xml:space="preserve">and </w:t>
      </w:r>
      <w:r w:rsidRPr="007555EF">
        <w:rPr>
          <w:rStyle w:val="contentpasted0"/>
          <w:rFonts w:cstheme="minorHAnsi"/>
          <w:b/>
          <w:bCs/>
          <w:color w:val="000000"/>
          <w:sz w:val="28"/>
          <w:szCs w:val="28"/>
        </w:rPr>
        <w:t>13:45</w:t>
      </w:r>
      <w:r w:rsidRPr="007555EF">
        <w:rPr>
          <w:rStyle w:val="contentpasted0"/>
          <w:rFonts w:cstheme="minorHAnsi"/>
          <w:color w:val="000000"/>
          <w:sz w:val="28"/>
          <w:szCs w:val="28"/>
        </w:rPr>
        <w:t xml:space="preserve"> and between </w:t>
      </w:r>
      <w:r w:rsidRPr="007555EF">
        <w:rPr>
          <w:rStyle w:val="contentpasted0"/>
          <w:rFonts w:cstheme="minorHAnsi"/>
          <w:b/>
          <w:bCs/>
          <w:color w:val="000000"/>
          <w:sz w:val="28"/>
          <w:szCs w:val="28"/>
        </w:rPr>
        <w:t>14:30</w:t>
      </w:r>
      <w:r w:rsidRPr="007555EF">
        <w:rPr>
          <w:rStyle w:val="contentpasted0"/>
          <w:rFonts w:cstheme="minorHAnsi"/>
          <w:color w:val="000000"/>
          <w:sz w:val="28"/>
          <w:szCs w:val="28"/>
        </w:rPr>
        <w:t xml:space="preserve"> and </w:t>
      </w:r>
      <w:r w:rsidRPr="007555EF">
        <w:rPr>
          <w:rStyle w:val="contentpasted0"/>
          <w:rFonts w:cstheme="minorHAnsi"/>
          <w:b/>
          <w:bCs/>
          <w:color w:val="000000"/>
          <w:sz w:val="28"/>
          <w:szCs w:val="28"/>
        </w:rPr>
        <w:t>16:15</w:t>
      </w:r>
      <w:r w:rsidRPr="007555EF">
        <w:rPr>
          <w:rStyle w:val="contentpasted0"/>
          <w:rFonts w:cstheme="minorHAnsi"/>
          <w:color w:val="000000"/>
          <w:sz w:val="28"/>
          <w:szCs w:val="28"/>
        </w:rPr>
        <w:t xml:space="preserve">, if there </w:t>
      </w:r>
      <w:r w:rsidR="000A73AF" w:rsidRPr="007555EF">
        <w:rPr>
          <w:rStyle w:val="contentpasted0"/>
          <w:rFonts w:cstheme="minorHAnsi"/>
          <w:color w:val="000000"/>
          <w:sz w:val="28"/>
          <w:szCs w:val="28"/>
        </w:rPr>
        <w:t xml:space="preserve">are </w:t>
      </w:r>
      <w:r w:rsidRPr="007555EF">
        <w:rPr>
          <w:rStyle w:val="contentpasted0"/>
          <w:rFonts w:cstheme="minorHAnsi"/>
          <w:color w:val="000000"/>
          <w:sz w:val="28"/>
          <w:szCs w:val="28"/>
        </w:rPr>
        <w:t xml:space="preserve">no LIPs requiring </w:t>
      </w:r>
      <w:r w:rsidRPr="007555EF">
        <w:rPr>
          <w:rStyle w:val="contentpasted0"/>
          <w:rFonts w:cstheme="minorHAnsi"/>
          <w:color w:val="000000"/>
          <w:sz w:val="28"/>
          <w:szCs w:val="28"/>
        </w:rPr>
        <w:lastRenderedPageBreak/>
        <w:t>assistance, the Participant may return to their Chambers but should be available to return at short notice within those times if required. </w:t>
      </w:r>
    </w:p>
    <w:p w14:paraId="5B5D3220" w14:textId="77777777" w:rsidR="007316AD" w:rsidRDefault="007316AD" w:rsidP="00AD5BF2">
      <w:pPr>
        <w:pStyle w:val="ListParagraph"/>
        <w:jc w:val="both"/>
        <w:rPr>
          <w:rFonts w:cstheme="minorHAnsi"/>
          <w:sz w:val="28"/>
          <w:szCs w:val="28"/>
        </w:rPr>
      </w:pPr>
    </w:p>
    <w:p w14:paraId="0470848D" w14:textId="7DB4F09C" w:rsidR="00C9260A" w:rsidRDefault="000F7E91" w:rsidP="00073792">
      <w:pPr>
        <w:pStyle w:val="ListParagraph"/>
        <w:numPr>
          <w:ilvl w:val="0"/>
          <w:numId w:val="1"/>
        </w:numPr>
        <w:jc w:val="both"/>
        <w:rPr>
          <w:rFonts w:cstheme="minorHAnsi"/>
          <w:sz w:val="28"/>
          <w:szCs w:val="28"/>
        </w:rPr>
      </w:pPr>
      <w:r w:rsidRPr="007555EF">
        <w:rPr>
          <w:rFonts w:cstheme="minorHAnsi"/>
          <w:sz w:val="28"/>
          <w:szCs w:val="28"/>
        </w:rPr>
        <w:t xml:space="preserve">If the application in relation to which the LIP seeks assistance has been listed by the Court for that day and the Participant is already present, then the </w:t>
      </w:r>
      <w:r w:rsidR="00C82CBA">
        <w:rPr>
          <w:rFonts w:cstheme="minorHAnsi"/>
          <w:sz w:val="28"/>
          <w:szCs w:val="28"/>
        </w:rPr>
        <w:t>U</w:t>
      </w:r>
      <w:r w:rsidR="00C82CBA" w:rsidRPr="007555EF">
        <w:rPr>
          <w:rFonts w:cstheme="minorHAnsi"/>
          <w:sz w:val="28"/>
          <w:szCs w:val="28"/>
        </w:rPr>
        <w:t xml:space="preserve">sher </w:t>
      </w:r>
      <w:r w:rsidRPr="007555EF">
        <w:rPr>
          <w:rFonts w:cstheme="minorHAnsi"/>
          <w:sz w:val="28"/>
          <w:szCs w:val="28"/>
        </w:rPr>
        <w:t xml:space="preserve">will direct the LIP to the Participant. </w:t>
      </w:r>
    </w:p>
    <w:p w14:paraId="6B99C2B4" w14:textId="77777777" w:rsidR="00C9260A" w:rsidRPr="008419F2" w:rsidRDefault="00C9260A" w:rsidP="008419F2">
      <w:pPr>
        <w:pStyle w:val="ListParagraph"/>
        <w:rPr>
          <w:rFonts w:cstheme="minorHAnsi"/>
          <w:sz w:val="28"/>
          <w:szCs w:val="28"/>
        </w:rPr>
      </w:pPr>
    </w:p>
    <w:p w14:paraId="4F975630" w14:textId="217F9273" w:rsidR="00B05B2F" w:rsidRDefault="00D96D8D" w:rsidP="00073792">
      <w:pPr>
        <w:pStyle w:val="ListParagraph"/>
        <w:numPr>
          <w:ilvl w:val="0"/>
          <w:numId w:val="1"/>
        </w:numPr>
        <w:jc w:val="both"/>
        <w:rPr>
          <w:rFonts w:cstheme="minorHAnsi"/>
          <w:sz w:val="28"/>
          <w:szCs w:val="28"/>
        </w:rPr>
      </w:pPr>
      <w:r>
        <w:rPr>
          <w:rFonts w:cstheme="minorHAnsi"/>
          <w:sz w:val="28"/>
          <w:szCs w:val="28"/>
        </w:rPr>
        <w:t xml:space="preserve">If </w:t>
      </w:r>
      <w:r w:rsidR="002047A6">
        <w:rPr>
          <w:rFonts w:cstheme="minorHAnsi"/>
          <w:sz w:val="28"/>
          <w:szCs w:val="28"/>
        </w:rPr>
        <w:t>a</w:t>
      </w:r>
      <w:r>
        <w:rPr>
          <w:rFonts w:cstheme="minorHAnsi"/>
          <w:sz w:val="28"/>
          <w:szCs w:val="28"/>
        </w:rPr>
        <w:t xml:space="preserve"> </w:t>
      </w:r>
      <w:r w:rsidR="00C9260A">
        <w:rPr>
          <w:rFonts w:cstheme="minorHAnsi"/>
          <w:sz w:val="28"/>
          <w:szCs w:val="28"/>
        </w:rPr>
        <w:t xml:space="preserve">LIP appears before the Judge hearing the </w:t>
      </w:r>
      <w:r w:rsidR="00C82CBA">
        <w:rPr>
          <w:rFonts w:cstheme="minorHAnsi"/>
          <w:sz w:val="28"/>
          <w:szCs w:val="28"/>
        </w:rPr>
        <w:t xml:space="preserve">B-CLIPS </w:t>
      </w:r>
      <w:r w:rsidR="00C9260A">
        <w:rPr>
          <w:rFonts w:cstheme="minorHAnsi"/>
          <w:sz w:val="28"/>
          <w:szCs w:val="28"/>
        </w:rPr>
        <w:t xml:space="preserve">List without the </w:t>
      </w:r>
      <w:r w:rsidR="002047A6">
        <w:rPr>
          <w:rFonts w:cstheme="minorHAnsi"/>
          <w:sz w:val="28"/>
          <w:szCs w:val="28"/>
        </w:rPr>
        <w:t xml:space="preserve">assistance of the </w:t>
      </w:r>
      <w:r>
        <w:rPr>
          <w:rFonts w:cstheme="minorHAnsi"/>
          <w:sz w:val="28"/>
          <w:szCs w:val="28"/>
        </w:rPr>
        <w:t>Participant</w:t>
      </w:r>
      <w:r w:rsidR="00850908">
        <w:rPr>
          <w:rFonts w:cstheme="minorHAnsi"/>
          <w:sz w:val="28"/>
          <w:szCs w:val="28"/>
        </w:rPr>
        <w:t xml:space="preserve">, the Judge will </w:t>
      </w:r>
      <w:r w:rsidR="0067129D">
        <w:rPr>
          <w:rFonts w:cstheme="minorHAnsi"/>
          <w:sz w:val="28"/>
          <w:szCs w:val="28"/>
        </w:rPr>
        <w:t xml:space="preserve">make the LIP aware of the Scheme and </w:t>
      </w:r>
      <w:r w:rsidR="00850908">
        <w:rPr>
          <w:rFonts w:cstheme="minorHAnsi"/>
          <w:sz w:val="28"/>
          <w:szCs w:val="28"/>
        </w:rPr>
        <w:t xml:space="preserve">enquire whether the LIP has </w:t>
      </w:r>
      <w:r w:rsidR="002047A6">
        <w:rPr>
          <w:rFonts w:cstheme="minorHAnsi"/>
          <w:sz w:val="28"/>
          <w:szCs w:val="28"/>
        </w:rPr>
        <w:t>taken</w:t>
      </w:r>
      <w:r w:rsidR="00850908">
        <w:rPr>
          <w:rFonts w:cstheme="minorHAnsi"/>
          <w:sz w:val="28"/>
          <w:szCs w:val="28"/>
        </w:rPr>
        <w:t xml:space="preserve"> the opportunity to speak with the Participan</w:t>
      </w:r>
      <w:r w:rsidR="0067129D">
        <w:rPr>
          <w:rFonts w:cstheme="minorHAnsi"/>
          <w:sz w:val="28"/>
          <w:szCs w:val="28"/>
        </w:rPr>
        <w:t xml:space="preserve">t. </w:t>
      </w:r>
      <w:r w:rsidR="00850908">
        <w:rPr>
          <w:rFonts w:cstheme="minorHAnsi"/>
          <w:sz w:val="28"/>
          <w:szCs w:val="28"/>
        </w:rPr>
        <w:t xml:space="preserve"> </w:t>
      </w:r>
      <w:r w:rsidR="00733D81">
        <w:rPr>
          <w:rFonts w:cstheme="minorHAnsi"/>
          <w:sz w:val="28"/>
          <w:szCs w:val="28"/>
        </w:rPr>
        <w:t>If the LIP wishes to make use of the Scheme, the</w:t>
      </w:r>
      <w:r w:rsidR="007B4BBB">
        <w:rPr>
          <w:rFonts w:cstheme="minorHAnsi"/>
          <w:sz w:val="28"/>
          <w:szCs w:val="28"/>
        </w:rPr>
        <w:t xml:space="preserve"> Judge </w:t>
      </w:r>
      <w:r w:rsidR="000B2B1E">
        <w:rPr>
          <w:rFonts w:cstheme="minorHAnsi"/>
          <w:sz w:val="28"/>
          <w:szCs w:val="28"/>
        </w:rPr>
        <w:t>may consider</w:t>
      </w:r>
      <w:r w:rsidR="00EE3F63">
        <w:rPr>
          <w:rFonts w:cstheme="minorHAnsi"/>
          <w:sz w:val="28"/>
          <w:szCs w:val="28"/>
        </w:rPr>
        <w:t xml:space="preserve"> it is necessary to </w:t>
      </w:r>
      <w:r w:rsidR="00B05B2F">
        <w:rPr>
          <w:rFonts w:cstheme="minorHAnsi"/>
          <w:sz w:val="28"/>
          <w:szCs w:val="28"/>
        </w:rPr>
        <w:t>adjourn the hearing while the LIP speak</w:t>
      </w:r>
      <w:r w:rsidR="002D1AFF">
        <w:rPr>
          <w:rFonts w:cstheme="minorHAnsi"/>
          <w:sz w:val="28"/>
          <w:szCs w:val="28"/>
        </w:rPr>
        <w:t>s</w:t>
      </w:r>
      <w:r w:rsidR="00B05B2F">
        <w:rPr>
          <w:rFonts w:cstheme="minorHAnsi"/>
          <w:sz w:val="28"/>
          <w:szCs w:val="28"/>
        </w:rPr>
        <w:t xml:space="preserve"> with the Participant</w:t>
      </w:r>
      <w:r w:rsidR="002D1AFF">
        <w:rPr>
          <w:rFonts w:cstheme="minorHAnsi"/>
          <w:sz w:val="28"/>
          <w:szCs w:val="28"/>
        </w:rPr>
        <w:t>.</w:t>
      </w:r>
    </w:p>
    <w:p w14:paraId="7BD2430E" w14:textId="77777777" w:rsidR="00B05B2F" w:rsidRPr="008419F2" w:rsidRDefault="00B05B2F" w:rsidP="008419F2">
      <w:pPr>
        <w:pStyle w:val="ListParagraph"/>
        <w:rPr>
          <w:rFonts w:cstheme="minorHAnsi"/>
          <w:sz w:val="28"/>
          <w:szCs w:val="28"/>
        </w:rPr>
      </w:pPr>
    </w:p>
    <w:p w14:paraId="76E9FA6B" w14:textId="7EF704DF" w:rsidR="00AC5A72" w:rsidRPr="007555EF" w:rsidRDefault="00B05B2F" w:rsidP="000B2B1E">
      <w:pPr>
        <w:pStyle w:val="ListParagraph"/>
        <w:numPr>
          <w:ilvl w:val="0"/>
          <w:numId w:val="1"/>
        </w:numPr>
        <w:jc w:val="both"/>
        <w:rPr>
          <w:rFonts w:cstheme="minorHAnsi"/>
          <w:sz w:val="28"/>
          <w:szCs w:val="28"/>
        </w:rPr>
      </w:pPr>
      <w:r w:rsidRPr="00AC5A72">
        <w:rPr>
          <w:rFonts w:cstheme="minorHAnsi"/>
          <w:sz w:val="28"/>
          <w:szCs w:val="28"/>
        </w:rPr>
        <w:t xml:space="preserve">If the Participant is not in the Court Building, the Judge’s Clerk will make enquiries with the Participant’s Chambers as to their whereabouts. </w:t>
      </w:r>
      <w:r w:rsidR="00AC5A72" w:rsidRPr="00AC5A72">
        <w:rPr>
          <w:rFonts w:cstheme="minorHAnsi"/>
          <w:sz w:val="28"/>
          <w:szCs w:val="28"/>
        </w:rPr>
        <w:t xml:space="preserve">As noted at paragraph 17 above, the Participant should </w:t>
      </w:r>
      <w:r w:rsidR="00182300">
        <w:rPr>
          <w:rFonts w:cstheme="minorHAnsi"/>
          <w:sz w:val="28"/>
          <w:szCs w:val="28"/>
        </w:rPr>
        <w:t>be able</w:t>
      </w:r>
      <w:r w:rsidR="00AC5A72" w:rsidRPr="00AC5A72">
        <w:rPr>
          <w:rFonts w:cstheme="minorHAnsi"/>
          <w:sz w:val="28"/>
          <w:szCs w:val="28"/>
        </w:rPr>
        <w:t xml:space="preserve"> </w:t>
      </w:r>
      <w:r w:rsidR="00182300">
        <w:rPr>
          <w:rFonts w:cstheme="minorHAnsi"/>
          <w:sz w:val="28"/>
          <w:szCs w:val="28"/>
        </w:rPr>
        <w:t>to</w:t>
      </w:r>
      <w:r w:rsidR="00AC5A72" w:rsidRPr="00AC5A72">
        <w:rPr>
          <w:rFonts w:cstheme="minorHAnsi"/>
          <w:sz w:val="28"/>
          <w:szCs w:val="28"/>
        </w:rPr>
        <w:t xml:space="preserve"> return to the </w:t>
      </w:r>
      <w:r w:rsidR="00AC5A72">
        <w:rPr>
          <w:rFonts w:cstheme="minorHAnsi"/>
          <w:sz w:val="28"/>
          <w:szCs w:val="28"/>
        </w:rPr>
        <w:t>CJC</w:t>
      </w:r>
      <w:r w:rsidR="00AC5A72" w:rsidRPr="00AC5A72">
        <w:rPr>
          <w:rFonts w:cstheme="minorHAnsi"/>
          <w:sz w:val="28"/>
          <w:szCs w:val="28"/>
        </w:rPr>
        <w:t xml:space="preserve"> at short notice. </w:t>
      </w:r>
    </w:p>
    <w:p w14:paraId="7F5F4735" w14:textId="77777777" w:rsidR="003B3592" w:rsidRPr="008419F2" w:rsidRDefault="003B3592" w:rsidP="00AC5A72">
      <w:pPr>
        <w:pStyle w:val="ListParagraph"/>
        <w:rPr>
          <w:rFonts w:cstheme="minorHAnsi"/>
          <w:sz w:val="28"/>
          <w:szCs w:val="28"/>
        </w:rPr>
      </w:pPr>
    </w:p>
    <w:p w14:paraId="1EC59BA2" w14:textId="51B816B7" w:rsidR="0042301C" w:rsidRPr="007555EF" w:rsidRDefault="0042301C" w:rsidP="00073792">
      <w:pPr>
        <w:pStyle w:val="ListParagraph"/>
        <w:numPr>
          <w:ilvl w:val="0"/>
          <w:numId w:val="1"/>
        </w:numPr>
        <w:jc w:val="both"/>
        <w:rPr>
          <w:rFonts w:cstheme="minorHAnsi"/>
          <w:sz w:val="28"/>
          <w:szCs w:val="28"/>
        </w:rPr>
      </w:pPr>
      <w:r w:rsidRPr="007555EF">
        <w:rPr>
          <w:rFonts w:cstheme="minorHAnsi"/>
          <w:sz w:val="28"/>
          <w:szCs w:val="28"/>
        </w:rPr>
        <w:t xml:space="preserve"> </w:t>
      </w:r>
      <w:r w:rsidR="006356DB" w:rsidRPr="007555EF">
        <w:rPr>
          <w:rFonts w:cstheme="minorHAnsi"/>
          <w:sz w:val="28"/>
          <w:szCs w:val="28"/>
        </w:rPr>
        <w:t>On</w:t>
      </w:r>
      <w:r w:rsidR="00C82CBA">
        <w:rPr>
          <w:rFonts w:cstheme="minorHAnsi"/>
          <w:sz w:val="28"/>
          <w:szCs w:val="28"/>
        </w:rPr>
        <w:t xml:space="preserve"> </w:t>
      </w:r>
      <w:r w:rsidR="006356DB" w:rsidRPr="007555EF">
        <w:rPr>
          <w:rFonts w:cstheme="minorHAnsi"/>
          <w:sz w:val="28"/>
          <w:szCs w:val="28"/>
        </w:rPr>
        <w:t>the day of the hearing, the</w:t>
      </w:r>
      <w:r w:rsidRPr="007555EF">
        <w:rPr>
          <w:rFonts w:cstheme="minorHAnsi"/>
          <w:sz w:val="28"/>
          <w:szCs w:val="28"/>
        </w:rPr>
        <w:t xml:space="preserve"> Participant will: </w:t>
      </w:r>
      <w:r w:rsidR="003B3592">
        <w:rPr>
          <w:rFonts w:cstheme="minorHAnsi"/>
          <w:sz w:val="28"/>
          <w:szCs w:val="28"/>
        </w:rPr>
        <w:br/>
      </w:r>
    </w:p>
    <w:p w14:paraId="621A6675" w14:textId="3A379775" w:rsidR="0042301C" w:rsidRPr="007555EF" w:rsidRDefault="0042301C" w:rsidP="0042301C">
      <w:pPr>
        <w:pStyle w:val="ListParagraph"/>
        <w:numPr>
          <w:ilvl w:val="1"/>
          <w:numId w:val="1"/>
        </w:numPr>
        <w:rPr>
          <w:rFonts w:cstheme="minorHAnsi"/>
          <w:sz w:val="28"/>
          <w:szCs w:val="28"/>
        </w:rPr>
      </w:pPr>
      <w:r w:rsidRPr="007555EF">
        <w:rPr>
          <w:rFonts w:cstheme="minorHAnsi"/>
          <w:sz w:val="28"/>
          <w:szCs w:val="28"/>
        </w:rPr>
        <w:t xml:space="preserve">offer such advice to the LIP as is possible and professionally appropriate in </w:t>
      </w:r>
      <w:r w:rsidR="00097E6B" w:rsidRPr="007555EF">
        <w:rPr>
          <w:rFonts w:cstheme="minorHAnsi"/>
          <w:sz w:val="28"/>
          <w:szCs w:val="28"/>
        </w:rPr>
        <w:t>relation to t</w:t>
      </w:r>
      <w:r w:rsidR="00AA6B57" w:rsidRPr="007555EF">
        <w:rPr>
          <w:rFonts w:cstheme="minorHAnsi"/>
          <w:sz w:val="28"/>
          <w:szCs w:val="28"/>
        </w:rPr>
        <w:t>he</w:t>
      </w:r>
      <w:r w:rsidR="00097E6B" w:rsidRPr="007555EF">
        <w:rPr>
          <w:rFonts w:cstheme="minorHAnsi"/>
          <w:sz w:val="28"/>
          <w:szCs w:val="28"/>
        </w:rPr>
        <w:t xml:space="preserve"> hearing</w:t>
      </w:r>
      <w:r w:rsidRPr="007555EF">
        <w:rPr>
          <w:rFonts w:cstheme="minorHAnsi"/>
          <w:sz w:val="28"/>
          <w:szCs w:val="28"/>
        </w:rPr>
        <w:t xml:space="preserve">; </w:t>
      </w:r>
    </w:p>
    <w:p w14:paraId="57136704" w14:textId="518DB856" w:rsidR="0042301C" w:rsidRPr="007555EF" w:rsidRDefault="0042301C" w:rsidP="0042301C">
      <w:pPr>
        <w:pStyle w:val="ListParagraph"/>
        <w:numPr>
          <w:ilvl w:val="1"/>
          <w:numId w:val="1"/>
        </w:numPr>
        <w:rPr>
          <w:rFonts w:cstheme="minorHAnsi"/>
          <w:sz w:val="28"/>
          <w:szCs w:val="28"/>
        </w:rPr>
      </w:pPr>
      <w:r w:rsidRPr="007555EF">
        <w:rPr>
          <w:rFonts w:cstheme="minorHAnsi"/>
          <w:sz w:val="28"/>
          <w:szCs w:val="28"/>
        </w:rPr>
        <w:t xml:space="preserve">be ready, if requested and if content that it is professionally appropriate to do so, to appear for the LIP on that day’s hearing. </w:t>
      </w:r>
    </w:p>
    <w:p w14:paraId="73642BFF" w14:textId="77777777" w:rsidR="0042301C" w:rsidRPr="007555EF" w:rsidRDefault="0042301C" w:rsidP="0042301C">
      <w:pPr>
        <w:pStyle w:val="ListParagraph"/>
        <w:jc w:val="both"/>
        <w:rPr>
          <w:rFonts w:cstheme="minorHAnsi"/>
          <w:sz w:val="28"/>
          <w:szCs w:val="28"/>
        </w:rPr>
      </w:pPr>
    </w:p>
    <w:p w14:paraId="7FB6ECA4" w14:textId="75D94545" w:rsidR="0042301C" w:rsidRPr="007555EF" w:rsidRDefault="0042301C" w:rsidP="00073792">
      <w:pPr>
        <w:pStyle w:val="ListParagraph"/>
        <w:numPr>
          <w:ilvl w:val="0"/>
          <w:numId w:val="1"/>
        </w:numPr>
        <w:jc w:val="both"/>
        <w:rPr>
          <w:rFonts w:cstheme="minorHAnsi"/>
          <w:sz w:val="28"/>
          <w:szCs w:val="28"/>
        </w:rPr>
      </w:pPr>
      <w:r w:rsidRPr="007555EF">
        <w:rPr>
          <w:rFonts w:cstheme="minorHAnsi"/>
          <w:sz w:val="28"/>
          <w:szCs w:val="28"/>
        </w:rPr>
        <w:t xml:space="preserve"> Participants must take into account their professional obligations and their competence when deciding what </w:t>
      </w:r>
      <w:r w:rsidR="00BE4DB2" w:rsidRPr="007555EF">
        <w:rPr>
          <w:rFonts w:cstheme="minorHAnsi"/>
          <w:sz w:val="28"/>
          <w:szCs w:val="28"/>
        </w:rPr>
        <w:t>assistance,</w:t>
      </w:r>
      <w:r w:rsidRPr="007555EF">
        <w:rPr>
          <w:rFonts w:cstheme="minorHAnsi"/>
          <w:sz w:val="28"/>
          <w:szCs w:val="28"/>
        </w:rPr>
        <w:t xml:space="preserve"> </w:t>
      </w:r>
      <w:r w:rsidR="00BE4DB2" w:rsidRPr="007555EF">
        <w:rPr>
          <w:rFonts w:cstheme="minorHAnsi"/>
          <w:sz w:val="28"/>
          <w:szCs w:val="28"/>
        </w:rPr>
        <w:t xml:space="preserve">if any, </w:t>
      </w:r>
      <w:r w:rsidRPr="007555EF">
        <w:rPr>
          <w:rFonts w:cstheme="minorHAnsi"/>
          <w:sz w:val="28"/>
          <w:szCs w:val="28"/>
        </w:rPr>
        <w:t xml:space="preserve">they are able to offer. Participants are free to decline to provide assistance, and to decide the scope of any assistance they do provide. </w:t>
      </w:r>
      <w:r w:rsidR="006E7EDA">
        <w:rPr>
          <w:rFonts w:cstheme="minorHAnsi"/>
          <w:sz w:val="28"/>
          <w:szCs w:val="28"/>
        </w:rPr>
        <w:t xml:space="preserve">As noted at paragraph 7 above, </w:t>
      </w:r>
      <w:r w:rsidRPr="007555EF">
        <w:rPr>
          <w:rFonts w:cstheme="minorHAnsi"/>
          <w:sz w:val="28"/>
          <w:szCs w:val="28"/>
        </w:rPr>
        <w:t xml:space="preserve">Participants are free to request that the Court takes a matter further down the list in order to give the Participant sufficient time to consider the case. </w:t>
      </w:r>
      <w:r w:rsidR="006E7EDA">
        <w:rPr>
          <w:rFonts w:cstheme="minorHAnsi"/>
          <w:sz w:val="28"/>
          <w:szCs w:val="28"/>
        </w:rPr>
        <w:t>However,</w:t>
      </w:r>
      <w:r w:rsidR="006E7EDA" w:rsidRPr="007555EF">
        <w:rPr>
          <w:rFonts w:cstheme="minorHAnsi"/>
          <w:sz w:val="28"/>
          <w:szCs w:val="28"/>
        </w:rPr>
        <w:t xml:space="preserve"> </w:t>
      </w:r>
      <w:r w:rsidR="007210BF">
        <w:rPr>
          <w:rFonts w:cstheme="minorHAnsi"/>
          <w:sz w:val="28"/>
          <w:szCs w:val="28"/>
        </w:rPr>
        <w:t>any decision to</w:t>
      </w:r>
      <w:r w:rsidR="006E7EDA">
        <w:rPr>
          <w:rFonts w:cstheme="minorHAnsi"/>
          <w:sz w:val="28"/>
          <w:szCs w:val="28"/>
        </w:rPr>
        <w:t xml:space="preserve"> </w:t>
      </w:r>
      <w:r w:rsidR="006224ED">
        <w:rPr>
          <w:rFonts w:cstheme="minorHAnsi"/>
          <w:sz w:val="28"/>
          <w:szCs w:val="28"/>
        </w:rPr>
        <w:t>re-list a matter</w:t>
      </w:r>
      <w:r w:rsidR="007210BF">
        <w:rPr>
          <w:rFonts w:cstheme="minorHAnsi"/>
          <w:sz w:val="28"/>
          <w:szCs w:val="28"/>
        </w:rPr>
        <w:t xml:space="preserve"> will </w:t>
      </w:r>
      <w:r w:rsidR="006E7EDA" w:rsidRPr="007555EF">
        <w:rPr>
          <w:rFonts w:cstheme="minorHAnsi"/>
          <w:sz w:val="28"/>
          <w:szCs w:val="28"/>
        </w:rPr>
        <w:t>be at the discretion of the Court</w:t>
      </w:r>
      <w:r w:rsidR="0085351D">
        <w:rPr>
          <w:rFonts w:cstheme="minorHAnsi"/>
          <w:sz w:val="28"/>
          <w:szCs w:val="28"/>
        </w:rPr>
        <w:t>.</w:t>
      </w:r>
    </w:p>
    <w:p w14:paraId="54CF6038" w14:textId="77777777" w:rsidR="0042301C" w:rsidRPr="007555EF" w:rsidRDefault="0042301C" w:rsidP="0042301C">
      <w:pPr>
        <w:pStyle w:val="ListParagraph"/>
        <w:jc w:val="both"/>
        <w:rPr>
          <w:rFonts w:cstheme="minorHAnsi"/>
          <w:sz w:val="28"/>
          <w:szCs w:val="28"/>
        </w:rPr>
      </w:pPr>
    </w:p>
    <w:p w14:paraId="548BB5CB" w14:textId="5742642B" w:rsidR="0042301C" w:rsidRPr="007555EF" w:rsidRDefault="0042301C" w:rsidP="0042301C">
      <w:pPr>
        <w:pStyle w:val="ListParagraph"/>
        <w:numPr>
          <w:ilvl w:val="0"/>
          <w:numId w:val="1"/>
        </w:numPr>
        <w:jc w:val="both"/>
        <w:rPr>
          <w:rFonts w:cstheme="minorHAnsi"/>
          <w:sz w:val="28"/>
          <w:szCs w:val="28"/>
        </w:rPr>
      </w:pPr>
      <w:r w:rsidRPr="007555EF">
        <w:rPr>
          <w:rFonts w:cstheme="minorHAnsi"/>
          <w:sz w:val="28"/>
          <w:szCs w:val="28"/>
        </w:rPr>
        <w:lastRenderedPageBreak/>
        <w:t xml:space="preserve"> As regards appearing for the LIP on that day’s hearing, normally the Participant will appear to make the whole of the argument that is required. However: </w:t>
      </w:r>
    </w:p>
    <w:p w14:paraId="34D74AA9" w14:textId="77777777" w:rsidR="00AA6B57" w:rsidRPr="007555EF" w:rsidRDefault="00AA6B57" w:rsidP="008638E1">
      <w:pPr>
        <w:pStyle w:val="ListParagraph"/>
        <w:rPr>
          <w:rFonts w:cstheme="minorHAnsi"/>
          <w:sz w:val="28"/>
          <w:szCs w:val="28"/>
        </w:rPr>
      </w:pPr>
    </w:p>
    <w:p w14:paraId="61C12BD1" w14:textId="69646325" w:rsidR="0042301C" w:rsidRPr="007555EF" w:rsidRDefault="0042301C" w:rsidP="0042301C">
      <w:pPr>
        <w:pStyle w:val="ListParagraph"/>
        <w:numPr>
          <w:ilvl w:val="1"/>
          <w:numId w:val="1"/>
        </w:numPr>
        <w:rPr>
          <w:rFonts w:cstheme="minorHAnsi"/>
          <w:sz w:val="28"/>
          <w:szCs w:val="28"/>
        </w:rPr>
      </w:pPr>
      <w:r w:rsidRPr="007555EF">
        <w:rPr>
          <w:rFonts w:cstheme="minorHAnsi"/>
          <w:sz w:val="28"/>
          <w:szCs w:val="28"/>
        </w:rPr>
        <w:t xml:space="preserve">the LIP may request the Participant to appear to make only part (rather than all) of the argument; </w:t>
      </w:r>
    </w:p>
    <w:p w14:paraId="79197EBF" w14:textId="6B3F93E3" w:rsidR="0042301C" w:rsidRPr="007555EF" w:rsidRDefault="0042301C" w:rsidP="0042301C">
      <w:pPr>
        <w:pStyle w:val="ListParagraph"/>
        <w:numPr>
          <w:ilvl w:val="1"/>
          <w:numId w:val="1"/>
        </w:numPr>
        <w:rPr>
          <w:rFonts w:cstheme="minorHAnsi"/>
          <w:sz w:val="28"/>
          <w:szCs w:val="28"/>
        </w:rPr>
      </w:pPr>
      <w:r w:rsidRPr="007555EF">
        <w:rPr>
          <w:rFonts w:cstheme="minorHAnsi"/>
          <w:sz w:val="28"/>
          <w:szCs w:val="28"/>
        </w:rPr>
        <w:t xml:space="preserve">equally the Participant may inform the LIP that </w:t>
      </w:r>
      <w:r w:rsidR="005B5662" w:rsidRPr="007555EF">
        <w:rPr>
          <w:rFonts w:cstheme="minorHAnsi"/>
          <w:sz w:val="28"/>
          <w:szCs w:val="28"/>
        </w:rPr>
        <w:t>they are</w:t>
      </w:r>
      <w:r w:rsidRPr="007555EF">
        <w:rPr>
          <w:rFonts w:cstheme="minorHAnsi"/>
          <w:sz w:val="28"/>
          <w:szCs w:val="28"/>
        </w:rPr>
        <w:t xml:space="preserve"> prepared to make only part of the argument; </w:t>
      </w:r>
    </w:p>
    <w:p w14:paraId="41BA412C" w14:textId="01196800" w:rsidR="0042301C" w:rsidRPr="007555EF" w:rsidRDefault="0042301C" w:rsidP="0042301C">
      <w:pPr>
        <w:pStyle w:val="ListParagraph"/>
        <w:numPr>
          <w:ilvl w:val="1"/>
          <w:numId w:val="1"/>
        </w:numPr>
        <w:rPr>
          <w:rFonts w:cstheme="minorHAnsi"/>
          <w:sz w:val="28"/>
          <w:szCs w:val="28"/>
        </w:rPr>
      </w:pPr>
      <w:r w:rsidRPr="007555EF">
        <w:rPr>
          <w:rFonts w:cstheme="minorHAnsi"/>
          <w:sz w:val="28"/>
          <w:szCs w:val="28"/>
        </w:rPr>
        <w:t xml:space="preserve">in either situation, for the purpose of the Scheme, the Court will be asked to hear both the Participant and the LIP, on the basis that the Participant will make only part of the argument. </w:t>
      </w:r>
    </w:p>
    <w:p w14:paraId="4805BD4F" w14:textId="77777777" w:rsidR="0042301C" w:rsidRPr="007555EF" w:rsidRDefault="0042301C" w:rsidP="0042301C">
      <w:pPr>
        <w:pStyle w:val="ListParagraph"/>
        <w:ind w:left="2004"/>
        <w:rPr>
          <w:rFonts w:cstheme="minorHAnsi"/>
          <w:sz w:val="28"/>
          <w:szCs w:val="28"/>
        </w:rPr>
      </w:pPr>
    </w:p>
    <w:p w14:paraId="688F6FCE" w14:textId="44E6D1E1" w:rsidR="0042301C" w:rsidRPr="007555EF" w:rsidRDefault="0042301C" w:rsidP="00073792">
      <w:pPr>
        <w:pStyle w:val="ListParagraph"/>
        <w:numPr>
          <w:ilvl w:val="0"/>
          <w:numId w:val="1"/>
        </w:numPr>
        <w:jc w:val="both"/>
        <w:rPr>
          <w:rFonts w:cstheme="minorHAnsi"/>
          <w:sz w:val="28"/>
          <w:szCs w:val="28"/>
        </w:rPr>
      </w:pPr>
      <w:r w:rsidRPr="007555EF">
        <w:rPr>
          <w:rFonts w:cstheme="minorHAnsi"/>
          <w:sz w:val="28"/>
          <w:szCs w:val="28"/>
        </w:rPr>
        <w:t xml:space="preserve"> At the end of the work undertaken on that day for the LIP</w:t>
      </w:r>
      <w:r w:rsidR="00847450" w:rsidRPr="007555EF">
        <w:rPr>
          <w:rFonts w:cstheme="minorHAnsi"/>
          <w:sz w:val="28"/>
          <w:szCs w:val="28"/>
        </w:rPr>
        <w:t>,</w:t>
      </w:r>
      <w:r w:rsidRPr="007555EF">
        <w:rPr>
          <w:rFonts w:cstheme="minorHAnsi"/>
          <w:sz w:val="28"/>
          <w:szCs w:val="28"/>
        </w:rPr>
        <w:t xml:space="preserve"> the Participant will complete a form summarising what has happened and what needs to happen next (“the Concluding Letter”). A copy of the</w:t>
      </w:r>
      <w:r w:rsidR="00BE4DB2" w:rsidRPr="007555EF">
        <w:rPr>
          <w:rFonts w:cstheme="minorHAnsi"/>
          <w:sz w:val="28"/>
          <w:szCs w:val="28"/>
        </w:rPr>
        <w:t xml:space="preserve"> </w:t>
      </w:r>
      <w:r w:rsidR="00847450" w:rsidRPr="007555EF">
        <w:rPr>
          <w:rFonts w:cstheme="minorHAnsi"/>
          <w:sz w:val="28"/>
          <w:szCs w:val="28"/>
        </w:rPr>
        <w:t xml:space="preserve">Concluding Letter </w:t>
      </w:r>
      <w:r w:rsidR="00BE4DB2" w:rsidRPr="007555EF">
        <w:rPr>
          <w:rFonts w:cstheme="minorHAnsi"/>
          <w:sz w:val="28"/>
          <w:szCs w:val="28"/>
        </w:rPr>
        <w:t>should be given to the LI</w:t>
      </w:r>
      <w:r w:rsidRPr="007555EF">
        <w:rPr>
          <w:rFonts w:cstheme="minorHAnsi"/>
          <w:sz w:val="28"/>
          <w:szCs w:val="28"/>
        </w:rPr>
        <w:t>P</w:t>
      </w:r>
      <w:r w:rsidR="00847450" w:rsidRPr="007555EF">
        <w:rPr>
          <w:rFonts w:cstheme="minorHAnsi"/>
          <w:sz w:val="28"/>
          <w:szCs w:val="28"/>
        </w:rPr>
        <w:t>,</w:t>
      </w:r>
      <w:r w:rsidRPr="007555EF">
        <w:rPr>
          <w:rFonts w:cstheme="minorHAnsi"/>
          <w:sz w:val="28"/>
          <w:szCs w:val="28"/>
        </w:rPr>
        <w:t xml:space="preserve"> and a </w:t>
      </w:r>
      <w:r w:rsidR="00847450" w:rsidRPr="007555EF">
        <w:rPr>
          <w:rFonts w:cstheme="minorHAnsi"/>
          <w:sz w:val="28"/>
          <w:szCs w:val="28"/>
        </w:rPr>
        <w:t xml:space="preserve">further </w:t>
      </w:r>
      <w:r w:rsidRPr="007555EF">
        <w:rPr>
          <w:rFonts w:cstheme="minorHAnsi"/>
          <w:sz w:val="28"/>
          <w:szCs w:val="28"/>
        </w:rPr>
        <w:t xml:space="preserve">copy </w:t>
      </w:r>
      <w:r w:rsidR="00847450" w:rsidRPr="007555EF">
        <w:rPr>
          <w:rFonts w:cstheme="minorHAnsi"/>
          <w:sz w:val="28"/>
          <w:szCs w:val="28"/>
        </w:rPr>
        <w:t xml:space="preserve">should </w:t>
      </w:r>
      <w:r w:rsidRPr="007555EF">
        <w:rPr>
          <w:rFonts w:cstheme="minorHAnsi"/>
          <w:sz w:val="28"/>
          <w:szCs w:val="28"/>
        </w:rPr>
        <w:t xml:space="preserve">kept by the Participant. </w:t>
      </w:r>
      <w:r w:rsidR="000C7B2E">
        <w:rPr>
          <w:rFonts w:cstheme="minorHAnsi"/>
          <w:sz w:val="28"/>
          <w:szCs w:val="28"/>
        </w:rPr>
        <w:t xml:space="preserve">A final copy should be provided </w:t>
      </w:r>
      <w:r w:rsidR="00405D43">
        <w:rPr>
          <w:rFonts w:cstheme="minorHAnsi"/>
          <w:sz w:val="28"/>
          <w:szCs w:val="28"/>
        </w:rPr>
        <w:t xml:space="preserve">by email </w:t>
      </w:r>
      <w:r w:rsidR="000C7B2E">
        <w:rPr>
          <w:rFonts w:cstheme="minorHAnsi"/>
          <w:sz w:val="28"/>
          <w:szCs w:val="28"/>
        </w:rPr>
        <w:t>to Advocate (</w:t>
      </w:r>
      <w:r w:rsidR="0085351D">
        <w:rPr>
          <w:rFonts w:cstheme="minorHAnsi"/>
          <w:sz w:val="28"/>
          <w:szCs w:val="28"/>
        </w:rPr>
        <w:t>birminghamprobono@weareadvocate.org.uk</w:t>
      </w:r>
      <w:r w:rsidR="000C7B2E">
        <w:rPr>
          <w:rFonts w:cstheme="minorHAnsi"/>
          <w:sz w:val="28"/>
          <w:szCs w:val="28"/>
        </w:rPr>
        <w:t xml:space="preserve">) for record keeping. </w:t>
      </w:r>
    </w:p>
    <w:p w14:paraId="42022C98" w14:textId="77777777" w:rsidR="00FF1D8B" w:rsidRPr="007555EF" w:rsidRDefault="00FF1D8B" w:rsidP="004710C8">
      <w:pPr>
        <w:pStyle w:val="ListParagraph"/>
        <w:jc w:val="both"/>
        <w:rPr>
          <w:rFonts w:cstheme="minorHAnsi"/>
          <w:sz w:val="28"/>
          <w:szCs w:val="28"/>
        </w:rPr>
      </w:pPr>
    </w:p>
    <w:p w14:paraId="60C78609" w14:textId="2A3B4484" w:rsidR="00847450" w:rsidRPr="007555EF" w:rsidRDefault="00847450" w:rsidP="00073792">
      <w:pPr>
        <w:pStyle w:val="ListParagraph"/>
        <w:numPr>
          <w:ilvl w:val="0"/>
          <w:numId w:val="1"/>
        </w:numPr>
        <w:jc w:val="both"/>
        <w:rPr>
          <w:rFonts w:cstheme="minorHAnsi"/>
          <w:sz w:val="28"/>
          <w:szCs w:val="28"/>
        </w:rPr>
      </w:pPr>
      <w:r w:rsidRPr="007555EF">
        <w:rPr>
          <w:rFonts w:cstheme="minorHAnsi"/>
          <w:sz w:val="28"/>
          <w:szCs w:val="28"/>
        </w:rPr>
        <w:t xml:space="preserve"> </w:t>
      </w:r>
      <w:r w:rsidR="008D3FDB" w:rsidRPr="007555EF">
        <w:rPr>
          <w:rFonts w:cstheme="minorHAnsi"/>
          <w:sz w:val="28"/>
          <w:szCs w:val="28"/>
        </w:rPr>
        <w:t>Participants</w:t>
      </w:r>
      <w:r w:rsidR="001B021D" w:rsidRPr="007555EF">
        <w:rPr>
          <w:rFonts w:cstheme="minorHAnsi"/>
          <w:sz w:val="28"/>
          <w:szCs w:val="28"/>
        </w:rPr>
        <w:t xml:space="preserve"> are encouraged to</w:t>
      </w:r>
      <w:r w:rsidR="008D3FDB" w:rsidRPr="007555EF">
        <w:rPr>
          <w:rFonts w:cstheme="minorHAnsi"/>
          <w:sz w:val="28"/>
          <w:szCs w:val="28"/>
        </w:rPr>
        <w:t xml:space="preserve"> retain copies of any notes they make</w:t>
      </w:r>
      <w:r w:rsidR="002850B0" w:rsidRPr="007555EF">
        <w:rPr>
          <w:rFonts w:cstheme="minorHAnsi"/>
          <w:sz w:val="28"/>
          <w:szCs w:val="28"/>
        </w:rPr>
        <w:t>.</w:t>
      </w:r>
      <w:r w:rsidR="00097E6B" w:rsidRPr="007555EF">
        <w:rPr>
          <w:rFonts w:cstheme="minorHAnsi"/>
          <w:sz w:val="28"/>
          <w:szCs w:val="28"/>
        </w:rPr>
        <w:t xml:space="preserve"> </w:t>
      </w:r>
    </w:p>
    <w:p w14:paraId="3BAB0111" w14:textId="0470BA53" w:rsidR="0042301C" w:rsidRPr="007555EF" w:rsidRDefault="0042301C" w:rsidP="0042301C">
      <w:pPr>
        <w:pStyle w:val="ListParagraph"/>
        <w:jc w:val="both"/>
        <w:rPr>
          <w:rFonts w:cstheme="minorHAnsi"/>
          <w:sz w:val="28"/>
          <w:szCs w:val="28"/>
        </w:rPr>
      </w:pPr>
    </w:p>
    <w:p w14:paraId="15A112E6" w14:textId="77777777" w:rsidR="003B3592" w:rsidRDefault="003B3592" w:rsidP="00B2626E">
      <w:pPr>
        <w:pStyle w:val="ListParagraph"/>
        <w:ind w:left="0"/>
        <w:jc w:val="both"/>
        <w:rPr>
          <w:rFonts w:cstheme="minorHAnsi"/>
          <w:b/>
          <w:sz w:val="28"/>
          <w:szCs w:val="28"/>
        </w:rPr>
      </w:pPr>
    </w:p>
    <w:p w14:paraId="73A8BE8B" w14:textId="75D21D71" w:rsidR="00B2626E" w:rsidRPr="007555EF" w:rsidRDefault="00A30F0C" w:rsidP="00B2626E">
      <w:pPr>
        <w:pStyle w:val="ListParagraph"/>
        <w:ind w:left="0"/>
        <w:jc w:val="both"/>
        <w:rPr>
          <w:rFonts w:cstheme="minorHAnsi"/>
          <w:b/>
          <w:sz w:val="28"/>
          <w:szCs w:val="28"/>
        </w:rPr>
      </w:pPr>
      <w:r>
        <w:rPr>
          <w:rFonts w:ascii="Verdana" w:eastAsia="Open Sans" w:hAnsi="Verdana" w:cs="Open Sans"/>
          <w:b/>
          <w:bCs/>
          <w:color w:val="0C505D"/>
          <w:sz w:val="24"/>
          <w:szCs w:val="24"/>
          <w:u w:color="0C505D"/>
          <w:shd w:val="clear" w:color="auto" w:fill="FFFFFF"/>
        </w:rPr>
        <w:t>Costs</w:t>
      </w:r>
    </w:p>
    <w:p w14:paraId="63200C0F" w14:textId="77777777" w:rsidR="00B2626E" w:rsidRPr="007555EF" w:rsidRDefault="00B2626E" w:rsidP="00B2626E">
      <w:pPr>
        <w:pStyle w:val="ListParagraph"/>
        <w:ind w:left="0"/>
        <w:jc w:val="both"/>
        <w:rPr>
          <w:rFonts w:cstheme="minorHAnsi"/>
          <w:b/>
          <w:sz w:val="28"/>
          <w:szCs w:val="28"/>
        </w:rPr>
      </w:pPr>
    </w:p>
    <w:p w14:paraId="41502235" w14:textId="0767D03D" w:rsidR="00B2626E" w:rsidRPr="007555EF" w:rsidRDefault="0042301C" w:rsidP="00B2626E">
      <w:pPr>
        <w:pStyle w:val="ListParagraph"/>
        <w:numPr>
          <w:ilvl w:val="0"/>
          <w:numId w:val="1"/>
        </w:numPr>
        <w:jc w:val="both"/>
        <w:rPr>
          <w:rFonts w:cstheme="minorHAnsi"/>
          <w:sz w:val="28"/>
          <w:szCs w:val="28"/>
        </w:rPr>
      </w:pPr>
      <w:r w:rsidRPr="007555EF">
        <w:rPr>
          <w:rFonts w:cstheme="minorHAnsi"/>
          <w:sz w:val="28"/>
          <w:szCs w:val="28"/>
        </w:rPr>
        <w:t xml:space="preserve"> Participants are encouraged to seek pro bono costs orders (in appropriate cases) under section 194 of the Legal Services Act 2007 and CPR Rule 46.7. </w:t>
      </w:r>
      <w:r w:rsidR="00E0348F" w:rsidRPr="007555EF">
        <w:rPr>
          <w:rFonts w:cstheme="minorHAnsi"/>
          <w:sz w:val="28"/>
          <w:szCs w:val="28"/>
        </w:rPr>
        <w:t>I</w:t>
      </w:r>
      <w:r w:rsidRPr="007555EF">
        <w:rPr>
          <w:rFonts w:cstheme="minorHAnsi"/>
          <w:sz w:val="28"/>
          <w:szCs w:val="28"/>
        </w:rPr>
        <w:t xml:space="preserve">nformation about pro bono costs can be found at </w:t>
      </w:r>
      <w:hyperlink r:id="rId18" w:history="1">
        <w:r w:rsidRPr="007555EF">
          <w:rPr>
            <w:rStyle w:val="Hyperlink"/>
            <w:rFonts w:cstheme="minorHAnsi"/>
            <w:sz w:val="28"/>
            <w:szCs w:val="28"/>
          </w:rPr>
          <w:t>www.ATJF.org.uk</w:t>
        </w:r>
      </w:hyperlink>
      <w:r w:rsidRPr="007555EF">
        <w:rPr>
          <w:rFonts w:cstheme="minorHAnsi"/>
          <w:sz w:val="28"/>
          <w:szCs w:val="28"/>
        </w:rPr>
        <w:t xml:space="preserve"> </w:t>
      </w:r>
      <w:r w:rsidR="00B2626E" w:rsidRPr="007555EF">
        <w:rPr>
          <w:rFonts w:cstheme="minorHAnsi"/>
          <w:sz w:val="28"/>
          <w:szCs w:val="28"/>
        </w:rPr>
        <w:t xml:space="preserve">and in the notes in the White book to CPR Rule 46.7 and PD46 paragraph 4.1. </w:t>
      </w:r>
    </w:p>
    <w:p w14:paraId="56C991FD" w14:textId="77777777" w:rsidR="0023059B" w:rsidRPr="007555EF" w:rsidRDefault="0023059B" w:rsidP="00B2626E">
      <w:pPr>
        <w:jc w:val="both"/>
        <w:rPr>
          <w:rFonts w:cstheme="minorHAnsi"/>
          <w:b/>
          <w:sz w:val="28"/>
          <w:szCs w:val="28"/>
        </w:rPr>
      </w:pPr>
    </w:p>
    <w:p w14:paraId="0010E813" w14:textId="247068A3" w:rsidR="0023059B" w:rsidRPr="007555EF" w:rsidRDefault="00A30F0C" w:rsidP="004710C8">
      <w:pPr>
        <w:jc w:val="both"/>
        <w:rPr>
          <w:rFonts w:cstheme="minorHAnsi"/>
        </w:rPr>
      </w:pPr>
      <w:r>
        <w:rPr>
          <w:rFonts w:ascii="Verdana" w:eastAsia="Open Sans" w:hAnsi="Verdana" w:cs="Open Sans"/>
          <w:b/>
          <w:bCs/>
          <w:color w:val="0C505D"/>
          <w:sz w:val="24"/>
          <w:szCs w:val="24"/>
          <w:u w:color="0C505D"/>
          <w:shd w:val="clear" w:color="auto" w:fill="FFFFFF"/>
        </w:rPr>
        <w:t>Additional assistance on the day of the hearing</w:t>
      </w:r>
      <w:r w:rsidR="003B3592">
        <w:rPr>
          <w:rFonts w:cstheme="minorHAnsi"/>
          <w:b/>
          <w:sz w:val="28"/>
          <w:szCs w:val="28"/>
        </w:rPr>
        <w:br/>
      </w:r>
    </w:p>
    <w:p w14:paraId="6DC2CEEE" w14:textId="05B5B69F" w:rsidR="00B2626E" w:rsidRPr="007555EF" w:rsidRDefault="00BE4DB2" w:rsidP="00073792">
      <w:pPr>
        <w:pStyle w:val="ListParagraph"/>
        <w:numPr>
          <w:ilvl w:val="0"/>
          <w:numId w:val="1"/>
        </w:numPr>
        <w:jc w:val="both"/>
        <w:rPr>
          <w:rFonts w:cstheme="minorHAnsi"/>
          <w:sz w:val="28"/>
          <w:szCs w:val="28"/>
        </w:rPr>
      </w:pPr>
      <w:r w:rsidRPr="007555EF">
        <w:rPr>
          <w:rFonts w:cstheme="minorHAnsi"/>
          <w:sz w:val="28"/>
          <w:szCs w:val="28"/>
        </w:rPr>
        <w:t xml:space="preserve"> It is possible that the LI</w:t>
      </w:r>
      <w:r w:rsidR="00B2626E" w:rsidRPr="007555EF">
        <w:rPr>
          <w:rFonts w:cstheme="minorHAnsi"/>
          <w:sz w:val="28"/>
          <w:szCs w:val="28"/>
        </w:rPr>
        <w:t xml:space="preserve">P will be accompanied by a “McKenzie Friend”. The Participant should respect this choice. Useful guidance on the exercise of the right to have the assistance of a lay person is contained in </w:t>
      </w:r>
      <w:r w:rsidR="00B2626E" w:rsidRPr="007555EF">
        <w:rPr>
          <w:rFonts w:cstheme="minorHAnsi"/>
          <w:i/>
          <w:sz w:val="28"/>
          <w:szCs w:val="28"/>
        </w:rPr>
        <w:t xml:space="preserve">Practice Note (McKenzie Friends: Civil and Family Courts) </w:t>
      </w:r>
      <w:r w:rsidR="00B2626E" w:rsidRPr="007555EF">
        <w:rPr>
          <w:rFonts w:cstheme="minorHAnsi"/>
          <w:sz w:val="28"/>
          <w:szCs w:val="28"/>
        </w:rPr>
        <w:t xml:space="preserve">[2010] 1 W.L.R. </w:t>
      </w:r>
      <w:r w:rsidR="00B2626E" w:rsidRPr="007555EF">
        <w:rPr>
          <w:rFonts w:cstheme="minorHAnsi"/>
          <w:sz w:val="28"/>
          <w:szCs w:val="28"/>
        </w:rPr>
        <w:lastRenderedPageBreak/>
        <w:t xml:space="preserve">1881). In the event of a difficulty or complexity the Participant should raise the matter by telephone with Advocate as soon as possible. </w:t>
      </w:r>
    </w:p>
    <w:p w14:paraId="50AD2877" w14:textId="77777777" w:rsidR="00B2626E" w:rsidRPr="007555EF" w:rsidRDefault="00B2626E" w:rsidP="00B2626E">
      <w:pPr>
        <w:pStyle w:val="ListParagraph"/>
        <w:jc w:val="both"/>
        <w:rPr>
          <w:rFonts w:cstheme="minorHAnsi"/>
          <w:sz w:val="28"/>
          <w:szCs w:val="28"/>
        </w:rPr>
      </w:pPr>
    </w:p>
    <w:p w14:paraId="00E1D440" w14:textId="5F387A16" w:rsidR="00B2626E" w:rsidRPr="007555EF" w:rsidRDefault="00B2626E" w:rsidP="00073792">
      <w:pPr>
        <w:pStyle w:val="ListParagraph"/>
        <w:numPr>
          <w:ilvl w:val="0"/>
          <w:numId w:val="1"/>
        </w:numPr>
        <w:jc w:val="both"/>
        <w:rPr>
          <w:rFonts w:cstheme="minorHAnsi"/>
          <w:sz w:val="28"/>
          <w:szCs w:val="28"/>
        </w:rPr>
      </w:pPr>
      <w:r w:rsidRPr="007555EF">
        <w:rPr>
          <w:rFonts w:cstheme="minorHAnsi"/>
          <w:sz w:val="28"/>
          <w:szCs w:val="28"/>
        </w:rPr>
        <w:t xml:space="preserve"> Where the matter is of a complexity or nature that the assistance of a solicitor (not undertaking advocacy) as well as that of an advocate is necessary</w:t>
      </w:r>
      <w:r w:rsidR="00BE4DB2" w:rsidRPr="007555EF">
        <w:rPr>
          <w:rFonts w:cstheme="minorHAnsi"/>
          <w:sz w:val="28"/>
          <w:szCs w:val="28"/>
        </w:rPr>
        <w:t>,</w:t>
      </w:r>
      <w:r w:rsidRPr="007555EF">
        <w:rPr>
          <w:rFonts w:cstheme="minorHAnsi"/>
          <w:sz w:val="28"/>
          <w:szCs w:val="28"/>
        </w:rPr>
        <w:t xml:space="preserve"> even for the purpose of appearing for the unrepresented person on that day’s hearing, the Participant is not required to appear (although </w:t>
      </w:r>
      <w:r w:rsidR="00421CFA">
        <w:rPr>
          <w:rFonts w:cstheme="minorHAnsi"/>
          <w:sz w:val="28"/>
          <w:szCs w:val="28"/>
        </w:rPr>
        <w:t>they</w:t>
      </w:r>
      <w:r w:rsidRPr="007555EF">
        <w:rPr>
          <w:rFonts w:cstheme="minorHAnsi"/>
          <w:sz w:val="28"/>
          <w:szCs w:val="28"/>
        </w:rPr>
        <w:t xml:space="preserve"> may consider whether it is appropriate to apply for an adjournment to enable the LIP to take further advice)</w:t>
      </w:r>
      <w:r w:rsidR="00BE4DB2" w:rsidRPr="007555EF">
        <w:rPr>
          <w:rFonts w:cstheme="minorHAnsi"/>
          <w:sz w:val="28"/>
          <w:szCs w:val="28"/>
        </w:rPr>
        <w:t>,</w:t>
      </w:r>
      <w:r w:rsidRPr="007555EF">
        <w:rPr>
          <w:rFonts w:cstheme="minorHAnsi"/>
          <w:sz w:val="28"/>
          <w:szCs w:val="28"/>
        </w:rPr>
        <w:t xml:space="preserve"> and the LIP should be referred to Advocate for further assistance. If the Participant is in any doubt</w:t>
      </w:r>
      <w:r w:rsidR="00DA1D4B" w:rsidRPr="007555EF">
        <w:rPr>
          <w:rFonts w:cstheme="minorHAnsi"/>
          <w:sz w:val="28"/>
          <w:szCs w:val="28"/>
        </w:rPr>
        <w:t>, they</w:t>
      </w:r>
      <w:r w:rsidRPr="007555EF">
        <w:rPr>
          <w:rFonts w:cstheme="minorHAnsi"/>
          <w:sz w:val="28"/>
          <w:szCs w:val="28"/>
        </w:rPr>
        <w:t xml:space="preserve"> should refer to Advocate</w:t>
      </w:r>
      <w:r w:rsidR="00ED4CE6" w:rsidRPr="007555EF">
        <w:rPr>
          <w:rFonts w:cstheme="minorHAnsi"/>
          <w:sz w:val="28"/>
          <w:szCs w:val="28"/>
        </w:rPr>
        <w:t xml:space="preserve"> </w:t>
      </w:r>
      <w:r w:rsidRPr="007555EF">
        <w:rPr>
          <w:rFonts w:cstheme="minorHAnsi"/>
          <w:sz w:val="28"/>
          <w:szCs w:val="28"/>
        </w:rPr>
        <w:t xml:space="preserve">before proceeding further. </w:t>
      </w:r>
    </w:p>
    <w:p w14:paraId="2FA881AF" w14:textId="77777777" w:rsidR="00B2626E" w:rsidRPr="007555EF" w:rsidRDefault="00B2626E" w:rsidP="00B2626E">
      <w:pPr>
        <w:pStyle w:val="ListParagraph"/>
        <w:rPr>
          <w:rFonts w:cstheme="minorHAnsi"/>
          <w:sz w:val="28"/>
          <w:szCs w:val="28"/>
        </w:rPr>
      </w:pPr>
    </w:p>
    <w:p w14:paraId="2B59114C" w14:textId="0CDDDB0E" w:rsidR="00B2626E" w:rsidRPr="007555EF" w:rsidRDefault="00A30F0C" w:rsidP="00863EA3">
      <w:pPr>
        <w:keepNext/>
        <w:jc w:val="both"/>
        <w:rPr>
          <w:rFonts w:cstheme="minorHAnsi"/>
          <w:b/>
          <w:sz w:val="28"/>
          <w:szCs w:val="28"/>
        </w:rPr>
      </w:pPr>
      <w:r>
        <w:rPr>
          <w:rFonts w:ascii="Verdana" w:eastAsia="Open Sans" w:hAnsi="Verdana" w:cs="Open Sans"/>
          <w:b/>
          <w:bCs/>
          <w:color w:val="0C505D"/>
          <w:sz w:val="24"/>
          <w:szCs w:val="24"/>
          <w:u w:color="0C505D"/>
          <w:shd w:val="clear" w:color="auto" w:fill="FFFFFF"/>
        </w:rPr>
        <w:t>Further assistance after the day of the hearing</w:t>
      </w:r>
    </w:p>
    <w:p w14:paraId="2004F44B" w14:textId="0F505ACD" w:rsidR="00B2626E" w:rsidRPr="007555EF" w:rsidRDefault="00B2626E" w:rsidP="00073792">
      <w:pPr>
        <w:pStyle w:val="ListParagraph"/>
        <w:numPr>
          <w:ilvl w:val="0"/>
          <w:numId w:val="1"/>
        </w:numPr>
        <w:jc w:val="both"/>
        <w:rPr>
          <w:rFonts w:cstheme="minorHAnsi"/>
          <w:sz w:val="28"/>
          <w:szCs w:val="28"/>
        </w:rPr>
      </w:pPr>
      <w:r w:rsidRPr="007555EF">
        <w:rPr>
          <w:rFonts w:cstheme="minorHAnsi"/>
          <w:sz w:val="28"/>
          <w:szCs w:val="28"/>
        </w:rPr>
        <w:t xml:space="preserve"> The Participant is not able to provide ongoing assistance to the LIP under the licensed access provided by Advocate. </w:t>
      </w:r>
    </w:p>
    <w:p w14:paraId="18B82884" w14:textId="77777777" w:rsidR="00B2626E" w:rsidRPr="007555EF" w:rsidRDefault="00B2626E" w:rsidP="00B2626E">
      <w:pPr>
        <w:pStyle w:val="ListParagraph"/>
        <w:jc w:val="both"/>
        <w:rPr>
          <w:rFonts w:cstheme="minorHAnsi"/>
          <w:sz w:val="28"/>
          <w:szCs w:val="28"/>
        </w:rPr>
      </w:pPr>
    </w:p>
    <w:p w14:paraId="73BE7CD2" w14:textId="2843F3B8" w:rsidR="00B7673A" w:rsidRPr="007555EF" w:rsidRDefault="00B2626E" w:rsidP="00B2626E">
      <w:pPr>
        <w:pStyle w:val="ListParagraph"/>
        <w:numPr>
          <w:ilvl w:val="0"/>
          <w:numId w:val="1"/>
        </w:numPr>
        <w:jc w:val="both"/>
        <w:rPr>
          <w:rFonts w:cstheme="minorHAnsi"/>
          <w:sz w:val="28"/>
          <w:szCs w:val="28"/>
        </w:rPr>
      </w:pPr>
      <w:r w:rsidRPr="007555EF">
        <w:rPr>
          <w:rFonts w:cstheme="minorHAnsi"/>
          <w:sz w:val="28"/>
          <w:szCs w:val="28"/>
        </w:rPr>
        <w:t xml:space="preserve"> If the LIP wishes to apply for further assistance from Advocate (for example, detailed advice or appearance at a subsequent hearing), </w:t>
      </w:r>
      <w:r w:rsidR="00082ED2" w:rsidRPr="007555EF">
        <w:rPr>
          <w:rFonts w:cstheme="minorHAnsi"/>
          <w:sz w:val="28"/>
          <w:szCs w:val="28"/>
        </w:rPr>
        <w:t xml:space="preserve">they </w:t>
      </w:r>
      <w:r w:rsidRPr="007555EF">
        <w:rPr>
          <w:rFonts w:cstheme="minorHAnsi"/>
          <w:sz w:val="28"/>
          <w:szCs w:val="28"/>
        </w:rPr>
        <w:t xml:space="preserve">should be referred to Advocate and the website </w:t>
      </w:r>
      <w:hyperlink r:id="rId19" w:history="1">
        <w:r w:rsidRPr="007555EF">
          <w:rPr>
            <w:rStyle w:val="Hyperlink"/>
            <w:rFonts w:cstheme="minorHAnsi"/>
            <w:sz w:val="28"/>
            <w:szCs w:val="28"/>
          </w:rPr>
          <w:t>https://weareadvocate.org.uk/</w:t>
        </w:r>
      </w:hyperlink>
      <w:r w:rsidRPr="007555EF">
        <w:rPr>
          <w:rFonts w:cstheme="minorHAnsi"/>
          <w:sz w:val="28"/>
          <w:szCs w:val="28"/>
        </w:rPr>
        <w:t xml:space="preserve">. </w:t>
      </w:r>
    </w:p>
    <w:p w14:paraId="6DC78683" w14:textId="77777777" w:rsidR="00B7673A" w:rsidRPr="007555EF" w:rsidRDefault="00B7673A" w:rsidP="00B7673A">
      <w:pPr>
        <w:pStyle w:val="ListParagraph"/>
        <w:rPr>
          <w:rFonts w:cstheme="minorHAnsi"/>
          <w:sz w:val="28"/>
          <w:szCs w:val="28"/>
        </w:rPr>
      </w:pPr>
    </w:p>
    <w:p w14:paraId="04EF6215" w14:textId="7918B6D4" w:rsidR="00B2626E" w:rsidRPr="007555EF" w:rsidRDefault="00B7673A" w:rsidP="00B2626E">
      <w:pPr>
        <w:pStyle w:val="ListParagraph"/>
        <w:numPr>
          <w:ilvl w:val="0"/>
          <w:numId w:val="1"/>
        </w:numPr>
        <w:jc w:val="both"/>
        <w:rPr>
          <w:rFonts w:cstheme="minorHAnsi"/>
          <w:sz w:val="28"/>
          <w:szCs w:val="28"/>
        </w:rPr>
      </w:pPr>
      <w:r w:rsidRPr="007555EF">
        <w:rPr>
          <w:rFonts w:cstheme="minorHAnsi"/>
          <w:sz w:val="28"/>
          <w:szCs w:val="28"/>
        </w:rPr>
        <w:t xml:space="preserve"> The application will be considered by Advocate in accordance with its usual procedures. </w:t>
      </w:r>
      <w:r w:rsidR="00A351A1" w:rsidRPr="007555EF">
        <w:rPr>
          <w:rFonts w:cstheme="minorHAnsi"/>
          <w:sz w:val="28"/>
          <w:szCs w:val="28"/>
        </w:rPr>
        <w:t xml:space="preserve">This will </w:t>
      </w:r>
      <w:r w:rsidRPr="007555EF">
        <w:rPr>
          <w:rFonts w:cstheme="minorHAnsi"/>
          <w:sz w:val="28"/>
          <w:szCs w:val="28"/>
        </w:rPr>
        <w:t xml:space="preserve">include a review of the ability of the unrepresented person to afford legal representation. </w:t>
      </w:r>
    </w:p>
    <w:p w14:paraId="2ADBD318" w14:textId="77777777" w:rsidR="00B7673A" w:rsidRPr="007555EF" w:rsidRDefault="00B7673A" w:rsidP="00B7673A">
      <w:pPr>
        <w:pStyle w:val="ListParagraph"/>
        <w:rPr>
          <w:rFonts w:cstheme="minorHAnsi"/>
          <w:sz w:val="28"/>
          <w:szCs w:val="28"/>
        </w:rPr>
      </w:pPr>
    </w:p>
    <w:p w14:paraId="124CE437" w14:textId="79F7E8C9" w:rsidR="00B7673A" w:rsidRPr="007555EF" w:rsidRDefault="00B7673A" w:rsidP="00B2626E">
      <w:pPr>
        <w:pStyle w:val="ListParagraph"/>
        <w:numPr>
          <w:ilvl w:val="0"/>
          <w:numId w:val="1"/>
        </w:numPr>
        <w:jc w:val="both"/>
        <w:rPr>
          <w:rFonts w:cstheme="minorHAnsi"/>
          <w:sz w:val="28"/>
          <w:szCs w:val="28"/>
        </w:rPr>
      </w:pPr>
      <w:r w:rsidRPr="007555EF">
        <w:rPr>
          <w:rFonts w:cstheme="minorHAnsi"/>
          <w:sz w:val="28"/>
          <w:szCs w:val="28"/>
        </w:rPr>
        <w:t xml:space="preserve"> Where a hearing will continue or judgment will be delivered on a later day when the Participant will not be on duty, the Participant should ensure that sufficient information about what happened at the hearing is included in the Concluding Letter and/or that the Participant on duty on the next hearing date is adequately briefed orally. There is no expectation that a Participant will attend at the next hearing date, but the Participant is free to do so if the Participant considers it appropriate. </w:t>
      </w:r>
    </w:p>
    <w:p w14:paraId="42F33FB2" w14:textId="77777777" w:rsidR="00B7673A" w:rsidRPr="007555EF" w:rsidRDefault="00B7673A" w:rsidP="00B7673A">
      <w:pPr>
        <w:pStyle w:val="ListParagraph"/>
        <w:rPr>
          <w:rFonts w:cstheme="minorHAnsi"/>
          <w:sz w:val="28"/>
          <w:szCs w:val="28"/>
        </w:rPr>
      </w:pPr>
    </w:p>
    <w:p w14:paraId="36AA6BB8" w14:textId="2E5BE87C" w:rsidR="00B7673A" w:rsidRPr="007555EF" w:rsidRDefault="00B7673A" w:rsidP="00B2626E">
      <w:pPr>
        <w:pStyle w:val="ListParagraph"/>
        <w:numPr>
          <w:ilvl w:val="0"/>
          <w:numId w:val="1"/>
        </w:numPr>
        <w:jc w:val="both"/>
        <w:rPr>
          <w:rFonts w:cstheme="minorHAnsi"/>
          <w:sz w:val="28"/>
          <w:szCs w:val="28"/>
        </w:rPr>
      </w:pPr>
      <w:r w:rsidRPr="007555EF">
        <w:rPr>
          <w:rFonts w:cstheme="minorHAnsi"/>
          <w:sz w:val="28"/>
          <w:szCs w:val="28"/>
        </w:rPr>
        <w:t xml:space="preserve"> When briefing another </w:t>
      </w:r>
      <w:r w:rsidR="0023059B" w:rsidRPr="007555EF">
        <w:rPr>
          <w:rFonts w:cstheme="minorHAnsi"/>
          <w:sz w:val="28"/>
          <w:szCs w:val="28"/>
        </w:rPr>
        <w:t>Participant</w:t>
      </w:r>
      <w:r w:rsidRPr="007555EF">
        <w:rPr>
          <w:rFonts w:cstheme="minorHAnsi"/>
          <w:sz w:val="28"/>
          <w:szCs w:val="28"/>
        </w:rPr>
        <w:t xml:space="preserve"> </w:t>
      </w:r>
      <w:r w:rsidR="0023059B" w:rsidRPr="007555EF">
        <w:rPr>
          <w:rFonts w:cstheme="minorHAnsi"/>
          <w:sz w:val="28"/>
          <w:szCs w:val="28"/>
        </w:rPr>
        <w:t>and/or Advocate</w:t>
      </w:r>
      <w:r w:rsidR="009E01F4" w:rsidRPr="007555EF">
        <w:rPr>
          <w:rFonts w:cstheme="minorHAnsi"/>
          <w:sz w:val="28"/>
          <w:szCs w:val="28"/>
        </w:rPr>
        <w:t>,</w:t>
      </w:r>
      <w:r w:rsidR="0023059B" w:rsidRPr="007555EF">
        <w:rPr>
          <w:rFonts w:cstheme="minorHAnsi"/>
          <w:sz w:val="28"/>
          <w:szCs w:val="28"/>
        </w:rPr>
        <w:t xml:space="preserve"> </w:t>
      </w:r>
      <w:r w:rsidRPr="007555EF">
        <w:rPr>
          <w:rFonts w:cstheme="minorHAnsi"/>
          <w:sz w:val="28"/>
          <w:szCs w:val="28"/>
        </w:rPr>
        <w:t xml:space="preserve">the Participant: </w:t>
      </w:r>
    </w:p>
    <w:p w14:paraId="5FAF69AE" w14:textId="02A98E26" w:rsidR="0023059B" w:rsidRPr="007555EF" w:rsidRDefault="0023059B" w:rsidP="0023059B">
      <w:pPr>
        <w:pStyle w:val="ListParagraph"/>
        <w:numPr>
          <w:ilvl w:val="1"/>
          <w:numId w:val="1"/>
        </w:numPr>
        <w:rPr>
          <w:rFonts w:cstheme="minorHAnsi"/>
          <w:sz w:val="28"/>
          <w:szCs w:val="28"/>
        </w:rPr>
      </w:pPr>
      <w:r w:rsidRPr="007555EF">
        <w:rPr>
          <w:rFonts w:cstheme="minorHAnsi"/>
          <w:sz w:val="28"/>
          <w:szCs w:val="28"/>
        </w:rPr>
        <w:t xml:space="preserve">should note any relevant observations made by the Court at the hearing; and </w:t>
      </w:r>
    </w:p>
    <w:p w14:paraId="3E9203D3" w14:textId="00AFB6B3" w:rsidR="0023059B" w:rsidRPr="007555EF" w:rsidRDefault="0023059B" w:rsidP="0023059B">
      <w:pPr>
        <w:pStyle w:val="ListParagraph"/>
        <w:numPr>
          <w:ilvl w:val="1"/>
          <w:numId w:val="1"/>
        </w:numPr>
        <w:rPr>
          <w:rFonts w:cstheme="minorHAnsi"/>
          <w:sz w:val="28"/>
          <w:szCs w:val="28"/>
        </w:rPr>
      </w:pPr>
      <w:r w:rsidRPr="007555EF">
        <w:rPr>
          <w:rFonts w:cstheme="minorHAnsi"/>
          <w:sz w:val="28"/>
          <w:szCs w:val="28"/>
        </w:rPr>
        <w:lastRenderedPageBreak/>
        <w:t xml:space="preserve">is free to express any view to the other Participant and/or Advocate about the merits and nature of any further assistance. </w:t>
      </w:r>
    </w:p>
    <w:p w14:paraId="164704E9" w14:textId="77777777" w:rsidR="000C7B2E" w:rsidRDefault="000C7B2E" w:rsidP="0023059B">
      <w:pPr>
        <w:jc w:val="both"/>
        <w:rPr>
          <w:rFonts w:cstheme="minorHAnsi"/>
          <w:b/>
          <w:sz w:val="28"/>
          <w:szCs w:val="28"/>
        </w:rPr>
      </w:pPr>
    </w:p>
    <w:p w14:paraId="33306E18" w14:textId="12A6305C" w:rsidR="00B7673A" w:rsidRPr="003B3592" w:rsidRDefault="00A30F0C" w:rsidP="003B3592">
      <w:pPr>
        <w:jc w:val="both"/>
        <w:rPr>
          <w:rFonts w:cstheme="minorHAnsi"/>
          <w:sz w:val="28"/>
          <w:szCs w:val="28"/>
        </w:rPr>
      </w:pPr>
      <w:r>
        <w:rPr>
          <w:rFonts w:ascii="Verdana" w:eastAsia="Open Sans" w:hAnsi="Verdana" w:cs="Open Sans"/>
          <w:b/>
          <w:bCs/>
          <w:color w:val="0C505D"/>
          <w:sz w:val="24"/>
          <w:szCs w:val="24"/>
          <w:u w:color="0C505D"/>
          <w:shd w:val="clear" w:color="auto" w:fill="FFFFFF"/>
        </w:rPr>
        <w:t>Comments, concerns or complaints</w:t>
      </w:r>
    </w:p>
    <w:p w14:paraId="14DE675F" w14:textId="26FE0F44" w:rsidR="00B7673A" w:rsidRPr="007555EF" w:rsidRDefault="0023059B" w:rsidP="00B2626E">
      <w:pPr>
        <w:pStyle w:val="ListParagraph"/>
        <w:numPr>
          <w:ilvl w:val="0"/>
          <w:numId w:val="1"/>
        </w:numPr>
        <w:jc w:val="both"/>
        <w:rPr>
          <w:rFonts w:cstheme="minorHAnsi"/>
          <w:sz w:val="28"/>
          <w:szCs w:val="28"/>
        </w:rPr>
      </w:pPr>
      <w:r w:rsidRPr="007555EF">
        <w:rPr>
          <w:rFonts w:cstheme="minorHAnsi"/>
          <w:sz w:val="28"/>
          <w:szCs w:val="28"/>
        </w:rPr>
        <w:t xml:space="preserve"> If the LI</w:t>
      </w:r>
      <w:r w:rsidR="00B7673A" w:rsidRPr="007555EF">
        <w:rPr>
          <w:rFonts w:cstheme="minorHAnsi"/>
          <w:sz w:val="28"/>
          <w:szCs w:val="28"/>
        </w:rPr>
        <w:t xml:space="preserve">P or </w:t>
      </w:r>
      <w:r w:rsidR="000F76DC" w:rsidRPr="007555EF">
        <w:rPr>
          <w:rFonts w:cstheme="minorHAnsi"/>
          <w:sz w:val="28"/>
          <w:szCs w:val="28"/>
        </w:rPr>
        <w:t>a</w:t>
      </w:r>
      <w:r w:rsidR="00B7673A" w:rsidRPr="007555EF">
        <w:rPr>
          <w:rFonts w:cstheme="minorHAnsi"/>
          <w:sz w:val="28"/>
          <w:szCs w:val="28"/>
        </w:rPr>
        <w:t xml:space="preserve"> Participant</w:t>
      </w:r>
      <w:r w:rsidRPr="007555EF">
        <w:rPr>
          <w:rFonts w:cstheme="minorHAnsi"/>
          <w:sz w:val="28"/>
          <w:szCs w:val="28"/>
        </w:rPr>
        <w:t xml:space="preserve"> </w:t>
      </w:r>
      <w:r w:rsidR="000F76DC" w:rsidRPr="007555EF">
        <w:rPr>
          <w:rFonts w:cstheme="minorHAnsi"/>
          <w:sz w:val="28"/>
          <w:szCs w:val="28"/>
        </w:rPr>
        <w:t xml:space="preserve">wishes to raise any comment, concern or complaint he or she should write to the Chief </w:t>
      </w:r>
      <w:r w:rsidR="004D133D">
        <w:rPr>
          <w:rFonts w:cstheme="minorHAnsi"/>
          <w:sz w:val="28"/>
          <w:szCs w:val="28"/>
        </w:rPr>
        <w:t>Operating Officer</w:t>
      </w:r>
      <w:r w:rsidR="004D133D" w:rsidRPr="007555EF">
        <w:rPr>
          <w:rFonts w:cstheme="minorHAnsi"/>
          <w:sz w:val="28"/>
          <w:szCs w:val="28"/>
        </w:rPr>
        <w:t xml:space="preserve"> </w:t>
      </w:r>
      <w:r w:rsidR="000F76DC" w:rsidRPr="007555EF">
        <w:rPr>
          <w:rFonts w:cstheme="minorHAnsi"/>
          <w:sz w:val="28"/>
          <w:szCs w:val="28"/>
        </w:rPr>
        <w:t xml:space="preserve">of Advocate </w:t>
      </w:r>
      <w:bookmarkStart w:id="0" w:name="_Hlk130565533"/>
      <w:r w:rsidR="002850B0" w:rsidRPr="007555EF">
        <w:rPr>
          <w:rFonts w:cstheme="minorHAnsi"/>
          <w:sz w:val="28"/>
          <w:szCs w:val="28"/>
        </w:rPr>
        <w:t xml:space="preserve">at </w:t>
      </w:r>
      <w:bookmarkEnd w:id="0"/>
      <w:r w:rsidR="00866EAD" w:rsidRPr="00866EAD">
        <w:rPr>
          <w:rFonts w:cstheme="minorHAnsi"/>
          <w:sz w:val="28"/>
          <w:szCs w:val="28"/>
        </w:rPr>
        <w:t>International Dispute Resolution Centre, 1 Paternoster Lane, London, EC4M 7BQ</w:t>
      </w:r>
      <w:r w:rsidR="000F76DC" w:rsidRPr="007555EF">
        <w:rPr>
          <w:rFonts w:cstheme="minorHAnsi"/>
          <w:sz w:val="28"/>
          <w:szCs w:val="28"/>
        </w:rPr>
        <w:t xml:space="preserve">. </w:t>
      </w:r>
      <w:r w:rsidR="00B7673A" w:rsidRPr="007555EF">
        <w:rPr>
          <w:rFonts w:cstheme="minorHAnsi"/>
          <w:sz w:val="28"/>
          <w:szCs w:val="28"/>
        </w:rPr>
        <w:t xml:space="preserve"> </w:t>
      </w:r>
    </w:p>
    <w:p w14:paraId="59DBB4D2" w14:textId="77777777" w:rsidR="000F76DC" w:rsidRPr="007555EF" w:rsidRDefault="000F76DC" w:rsidP="000F76DC">
      <w:pPr>
        <w:pStyle w:val="ListParagraph"/>
        <w:jc w:val="both"/>
        <w:rPr>
          <w:rFonts w:cstheme="minorHAnsi"/>
          <w:sz w:val="28"/>
          <w:szCs w:val="28"/>
        </w:rPr>
      </w:pPr>
    </w:p>
    <w:p w14:paraId="1FF0E79D" w14:textId="65DE856A" w:rsidR="000F76DC" w:rsidRPr="007555EF" w:rsidRDefault="000F76DC" w:rsidP="00B2626E">
      <w:pPr>
        <w:pStyle w:val="ListParagraph"/>
        <w:numPr>
          <w:ilvl w:val="0"/>
          <w:numId w:val="1"/>
        </w:numPr>
        <w:jc w:val="both"/>
        <w:rPr>
          <w:rFonts w:cstheme="minorHAnsi"/>
          <w:sz w:val="28"/>
          <w:szCs w:val="28"/>
        </w:rPr>
      </w:pPr>
      <w:r w:rsidRPr="007555EF">
        <w:rPr>
          <w:rFonts w:cstheme="minorHAnsi"/>
          <w:sz w:val="28"/>
          <w:szCs w:val="28"/>
        </w:rPr>
        <w:t xml:space="preserve"> </w:t>
      </w:r>
      <w:r w:rsidR="00D07100">
        <w:rPr>
          <w:rFonts w:cstheme="minorHAnsi"/>
          <w:sz w:val="28"/>
          <w:szCs w:val="28"/>
        </w:rPr>
        <w:t xml:space="preserve">Advocate will produce quarterly reports. These will be shared with the </w:t>
      </w:r>
      <w:r w:rsidRPr="007555EF">
        <w:rPr>
          <w:rFonts w:cstheme="minorHAnsi"/>
          <w:sz w:val="28"/>
          <w:szCs w:val="28"/>
        </w:rPr>
        <w:t xml:space="preserve">Senior BPC Judge in </w:t>
      </w:r>
      <w:r w:rsidR="00F42718" w:rsidRPr="007555EF">
        <w:rPr>
          <w:rFonts w:cstheme="minorHAnsi"/>
          <w:sz w:val="28"/>
          <w:szCs w:val="28"/>
        </w:rPr>
        <w:t>B</w:t>
      </w:r>
      <w:r w:rsidR="00375171">
        <w:rPr>
          <w:rFonts w:cstheme="minorHAnsi"/>
          <w:sz w:val="28"/>
          <w:szCs w:val="28"/>
        </w:rPr>
        <w:t>irmingham</w:t>
      </w:r>
      <w:r w:rsidR="00F42718" w:rsidRPr="007555EF">
        <w:rPr>
          <w:rFonts w:cstheme="minorHAnsi"/>
          <w:sz w:val="28"/>
          <w:szCs w:val="28"/>
        </w:rPr>
        <w:t xml:space="preserve"> </w:t>
      </w:r>
      <w:r w:rsidR="00D07100">
        <w:rPr>
          <w:rFonts w:cstheme="minorHAnsi"/>
          <w:sz w:val="28"/>
          <w:szCs w:val="28"/>
        </w:rPr>
        <w:t>and will record</w:t>
      </w:r>
      <w:r w:rsidRPr="007555EF">
        <w:rPr>
          <w:rFonts w:cstheme="minorHAnsi"/>
          <w:sz w:val="28"/>
          <w:szCs w:val="28"/>
        </w:rPr>
        <w:t xml:space="preserve">: </w:t>
      </w:r>
    </w:p>
    <w:p w14:paraId="6A0ACA53" w14:textId="0932C4B7" w:rsidR="000F76DC" w:rsidRPr="007555EF" w:rsidRDefault="000F76DC" w:rsidP="000F76DC">
      <w:pPr>
        <w:pStyle w:val="ListParagraph"/>
        <w:numPr>
          <w:ilvl w:val="1"/>
          <w:numId w:val="1"/>
        </w:numPr>
        <w:rPr>
          <w:rFonts w:cstheme="minorHAnsi"/>
          <w:sz w:val="28"/>
          <w:szCs w:val="28"/>
        </w:rPr>
      </w:pPr>
      <w:r w:rsidRPr="007555EF">
        <w:rPr>
          <w:rFonts w:cstheme="minorHAnsi"/>
          <w:sz w:val="28"/>
          <w:szCs w:val="28"/>
        </w:rPr>
        <w:t xml:space="preserve">How many volunteers are listed; </w:t>
      </w:r>
    </w:p>
    <w:p w14:paraId="78D11C2C" w14:textId="0A720C5B" w:rsidR="000F76DC" w:rsidRPr="007555EF" w:rsidRDefault="000F76DC" w:rsidP="000F76DC">
      <w:pPr>
        <w:pStyle w:val="ListParagraph"/>
        <w:numPr>
          <w:ilvl w:val="1"/>
          <w:numId w:val="1"/>
        </w:numPr>
        <w:rPr>
          <w:rFonts w:cstheme="minorHAnsi"/>
          <w:sz w:val="28"/>
          <w:szCs w:val="28"/>
        </w:rPr>
      </w:pPr>
      <w:r w:rsidRPr="007555EF">
        <w:rPr>
          <w:rFonts w:cstheme="minorHAnsi"/>
          <w:sz w:val="28"/>
          <w:szCs w:val="28"/>
        </w:rPr>
        <w:t xml:space="preserve">How many people have attended for help (including whether any could not be seen); </w:t>
      </w:r>
    </w:p>
    <w:p w14:paraId="5450B0A9" w14:textId="581941A5" w:rsidR="000F76DC" w:rsidRPr="007555EF" w:rsidRDefault="000F76DC" w:rsidP="000F76DC">
      <w:pPr>
        <w:pStyle w:val="ListParagraph"/>
        <w:numPr>
          <w:ilvl w:val="1"/>
          <w:numId w:val="1"/>
        </w:numPr>
        <w:rPr>
          <w:rFonts w:cstheme="minorHAnsi"/>
          <w:sz w:val="28"/>
          <w:szCs w:val="28"/>
        </w:rPr>
      </w:pPr>
      <w:r w:rsidRPr="007555EF">
        <w:rPr>
          <w:rFonts w:cstheme="minorHAnsi"/>
          <w:sz w:val="28"/>
          <w:szCs w:val="28"/>
        </w:rPr>
        <w:t xml:space="preserve">How many people have been accepted for help. </w:t>
      </w:r>
    </w:p>
    <w:p w14:paraId="5BF82AB6" w14:textId="325ECCFA" w:rsidR="000F76DC" w:rsidRPr="007555EF" w:rsidRDefault="000F76DC" w:rsidP="000F76DC">
      <w:pPr>
        <w:pStyle w:val="ListParagraph"/>
        <w:ind w:left="2004"/>
        <w:rPr>
          <w:rFonts w:cstheme="minorHAnsi"/>
          <w:sz w:val="28"/>
          <w:szCs w:val="28"/>
        </w:rPr>
      </w:pPr>
    </w:p>
    <w:p w14:paraId="6DCDA224" w14:textId="1F9B9AFC" w:rsidR="00073792" w:rsidRPr="007555EF" w:rsidRDefault="000F76DC" w:rsidP="00073792">
      <w:pPr>
        <w:pStyle w:val="ListParagraph"/>
        <w:numPr>
          <w:ilvl w:val="0"/>
          <w:numId w:val="1"/>
        </w:numPr>
        <w:jc w:val="both"/>
        <w:rPr>
          <w:rFonts w:cstheme="minorHAnsi"/>
          <w:sz w:val="28"/>
          <w:szCs w:val="28"/>
        </w:rPr>
      </w:pPr>
      <w:r w:rsidRPr="007555EF">
        <w:rPr>
          <w:rFonts w:cstheme="minorHAnsi"/>
          <w:sz w:val="28"/>
          <w:szCs w:val="28"/>
        </w:rPr>
        <w:t xml:space="preserve"> The Scheme will provide an annual report to Advocate on the impact of the Scheme on the court process by consulting court staff and/or the Judiciary hearing these cases including: </w:t>
      </w:r>
    </w:p>
    <w:p w14:paraId="2F9587E5" w14:textId="08BF2C50" w:rsidR="000F76DC" w:rsidRPr="007555EF" w:rsidRDefault="000F76DC" w:rsidP="000F76DC">
      <w:pPr>
        <w:pStyle w:val="ListParagraph"/>
        <w:numPr>
          <w:ilvl w:val="1"/>
          <w:numId w:val="1"/>
        </w:numPr>
        <w:jc w:val="both"/>
        <w:rPr>
          <w:rFonts w:cstheme="minorHAnsi"/>
          <w:sz w:val="28"/>
          <w:szCs w:val="28"/>
        </w:rPr>
      </w:pPr>
      <w:r w:rsidRPr="007555EF">
        <w:rPr>
          <w:rFonts w:cstheme="minorHAnsi"/>
          <w:sz w:val="28"/>
          <w:szCs w:val="28"/>
        </w:rPr>
        <w:t xml:space="preserve">Time saved by volunteer involvement; </w:t>
      </w:r>
    </w:p>
    <w:p w14:paraId="42904EDD" w14:textId="369AF892" w:rsidR="000F76DC" w:rsidRPr="007555EF" w:rsidRDefault="000F76DC" w:rsidP="000F76DC">
      <w:pPr>
        <w:pStyle w:val="ListParagraph"/>
        <w:numPr>
          <w:ilvl w:val="1"/>
          <w:numId w:val="1"/>
        </w:numPr>
        <w:jc w:val="both"/>
        <w:rPr>
          <w:rFonts w:cstheme="minorHAnsi"/>
          <w:sz w:val="28"/>
          <w:szCs w:val="28"/>
        </w:rPr>
      </w:pPr>
      <w:r w:rsidRPr="007555EF">
        <w:rPr>
          <w:rFonts w:cstheme="minorHAnsi"/>
          <w:sz w:val="28"/>
          <w:szCs w:val="28"/>
        </w:rPr>
        <w:t xml:space="preserve">Costs of the time saved; </w:t>
      </w:r>
    </w:p>
    <w:p w14:paraId="723ED08D" w14:textId="15890B15" w:rsidR="000F76DC" w:rsidRPr="007555EF" w:rsidRDefault="000F76DC" w:rsidP="000F76DC">
      <w:pPr>
        <w:pStyle w:val="ListParagraph"/>
        <w:numPr>
          <w:ilvl w:val="1"/>
          <w:numId w:val="1"/>
        </w:numPr>
        <w:jc w:val="both"/>
        <w:rPr>
          <w:rFonts w:cstheme="minorHAnsi"/>
          <w:sz w:val="28"/>
          <w:szCs w:val="28"/>
        </w:rPr>
      </w:pPr>
      <w:r w:rsidRPr="007555EF">
        <w:rPr>
          <w:rFonts w:cstheme="minorHAnsi"/>
          <w:sz w:val="28"/>
          <w:szCs w:val="28"/>
        </w:rPr>
        <w:t xml:space="preserve">Anecdotal comments from the court staff and/or the Judiciary. </w:t>
      </w:r>
    </w:p>
    <w:sectPr w:rsidR="000F76DC" w:rsidRPr="007555EF" w:rsidSect="00F150A3">
      <w:headerReference w:type="default" r:id="rId20"/>
      <w:footerReference w:type="even" r:id="rId21"/>
      <w:footerReference w:type="default" r:id="rId22"/>
      <w:headerReference w:type="first" r:id="rId23"/>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7BD35" w14:textId="77777777" w:rsidR="00D11073" w:rsidRDefault="00D11073" w:rsidP="009E01F4">
      <w:pPr>
        <w:spacing w:after="0" w:line="240" w:lineRule="auto"/>
      </w:pPr>
      <w:r>
        <w:separator/>
      </w:r>
    </w:p>
  </w:endnote>
  <w:endnote w:type="continuationSeparator" w:id="0">
    <w:p w14:paraId="24911D90" w14:textId="77777777" w:rsidR="00D11073" w:rsidRDefault="00D11073" w:rsidP="009E0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ee Serif">
    <w:altName w:val="Calibri"/>
    <w:charset w:val="00"/>
    <w:family w:val="roman"/>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1923113"/>
      <w:docPartObj>
        <w:docPartGallery w:val="Page Numbers (Bottom of Page)"/>
        <w:docPartUnique/>
      </w:docPartObj>
    </w:sdtPr>
    <w:sdtEndPr>
      <w:rPr>
        <w:rStyle w:val="PageNumber"/>
      </w:rPr>
    </w:sdtEndPr>
    <w:sdtContent>
      <w:p w14:paraId="7B2C2FE4" w14:textId="520758EA" w:rsidR="007555EF" w:rsidRDefault="007555EF" w:rsidP="00B016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5E5D15" w14:textId="77777777" w:rsidR="007555EF" w:rsidRDefault="00755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9970386"/>
      <w:docPartObj>
        <w:docPartGallery w:val="Page Numbers (Bottom of Page)"/>
        <w:docPartUnique/>
      </w:docPartObj>
    </w:sdtPr>
    <w:sdtEndPr>
      <w:rPr>
        <w:rStyle w:val="PageNumber"/>
      </w:rPr>
    </w:sdtEndPr>
    <w:sdtContent>
      <w:p w14:paraId="683CF495" w14:textId="4ADD5F7D" w:rsidR="007555EF" w:rsidRDefault="007555EF" w:rsidP="00B016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61069B" w14:textId="752C4EEE" w:rsidR="00863EA3" w:rsidRPr="007555EF" w:rsidRDefault="008419F2">
    <w:pPr>
      <w:pStyle w:val="Footer"/>
      <w:rPr>
        <w:color w:val="404040" w:themeColor="text1" w:themeTint="BF"/>
      </w:rPr>
    </w:pPr>
    <w:r>
      <w:rPr>
        <w:color w:val="404040" w:themeColor="text1" w:themeTint="BF"/>
      </w:rPr>
      <w:t>B</w:t>
    </w:r>
    <w:r w:rsidR="00863EA3" w:rsidRPr="007555EF">
      <w:rPr>
        <w:color w:val="404040" w:themeColor="text1" w:themeTint="BF"/>
      </w:rPr>
      <w:t xml:space="preserve">-CLIPS Protocol - </w:t>
    </w:r>
    <w:r w:rsidR="00F150A3">
      <w:rPr>
        <w:color w:val="404040" w:themeColor="text1" w:themeTint="BF"/>
      </w:rPr>
      <w:t>August</w:t>
    </w:r>
    <w:r w:rsidR="00C82CBA" w:rsidRPr="007555EF">
      <w:rPr>
        <w:color w:val="404040" w:themeColor="text1" w:themeTint="BF"/>
      </w:rPr>
      <w:t xml:space="preserve"> </w:t>
    </w:r>
    <w:r w:rsidR="00863EA3" w:rsidRPr="007555EF">
      <w:rPr>
        <w:color w:val="404040" w:themeColor="text1" w:themeTint="BF"/>
      </w:rPr>
      <w:t>202</w:t>
    </w:r>
    <w:r w:rsidR="0085351D">
      <w:rPr>
        <w:color w:val="404040" w:themeColor="text1" w:themeTint="B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6772" w14:textId="77777777" w:rsidR="00D11073" w:rsidRDefault="00D11073" w:rsidP="009E01F4">
      <w:pPr>
        <w:spacing w:after="0" w:line="240" w:lineRule="auto"/>
      </w:pPr>
      <w:r>
        <w:separator/>
      </w:r>
    </w:p>
  </w:footnote>
  <w:footnote w:type="continuationSeparator" w:id="0">
    <w:p w14:paraId="79BB477D" w14:textId="77777777" w:rsidR="00D11073" w:rsidRDefault="00D11073" w:rsidP="009E0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26ED" w14:textId="746C77AD" w:rsidR="00A30F0C" w:rsidRDefault="00A30F0C">
    <w:pPr>
      <w:pStyle w:val="Header"/>
    </w:pPr>
  </w:p>
  <w:p w14:paraId="22F72F62" w14:textId="77777777" w:rsidR="00A30F0C" w:rsidRDefault="00A30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4C7C" w14:textId="102C68D5" w:rsidR="00A30F0C" w:rsidRDefault="00A30F0C">
    <w:pPr>
      <w:pStyle w:val="Header"/>
    </w:pPr>
    <w:r>
      <w:rPr>
        <w:noProof/>
        <w:lang w:eastAsia="en-GB"/>
      </w:rPr>
      <w:drawing>
        <wp:anchor distT="0" distB="0" distL="114300" distR="114300" simplePos="0" relativeHeight="251658240" behindDoc="1" locked="0" layoutInCell="1" allowOverlap="1" wp14:anchorId="12BE7D69" wp14:editId="32A50BA2">
          <wp:simplePos x="0" y="0"/>
          <wp:positionH relativeFrom="margin">
            <wp:align>center</wp:align>
          </wp:positionH>
          <wp:positionV relativeFrom="paragraph">
            <wp:posOffset>-60834</wp:posOffset>
          </wp:positionV>
          <wp:extent cx="1409065" cy="585470"/>
          <wp:effectExtent l="0" t="0" r="635" b="5080"/>
          <wp:wrapTopAndBottom/>
          <wp:docPr id="1330177589" name="Picture 1330177589" descr="7FC8B320.jpeg"/>
          <wp:cNvGraphicFramePr/>
          <a:graphic xmlns:a="http://schemas.openxmlformats.org/drawingml/2006/main">
            <a:graphicData uri="http://schemas.openxmlformats.org/drawingml/2006/picture">
              <pic:pic xmlns:pic="http://schemas.openxmlformats.org/drawingml/2006/picture">
                <pic:nvPicPr>
                  <pic:cNvPr id="1073741826" name="7FC8B320.jpeg" descr="7FC8B320.jpe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9065" cy="5854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446F4"/>
    <w:multiLevelType w:val="multilevel"/>
    <w:tmpl w:val="0DB41B8A"/>
    <w:lvl w:ilvl="0">
      <w:start w:val="1"/>
      <w:numFmt w:val="decimal"/>
      <w:lvlText w:val="%1."/>
      <w:lvlJc w:val="left"/>
      <w:pPr>
        <w:ind w:left="720" w:hanging="360"/>
      </w:pPr>
      <w:rPr>
        <w:rFonts w:hint="default"/>
        <w:sz w:val="28"/>
        <w:szCs w:val="28"/>
      </w:rPr>
    </w:lvl>
    <w:lvl w:ilvl="1">
      <w:start w:val="1"/>
      <w:numFmt w:val="decimal"/>
      <w:isLgl/>
      <w:lvlText w:val="%1.%2"/>
      <w:lvlJc w:val="left"/>
      <w:pPr>
        <w:ind w:left="2004" w:hanging="564"/>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1" w15:restartNumberingAfterBreak="0">
    <w:nsid w:val="691D3E1C"/>
    <w:multiLevelType w:val="hybridMultilevel"/>
    <w:tmpl w:val="E45AE6E2"/>
    <w:lvl w:ilvl="0" w:tplc="EC6A1C1C">
      <w:start w:val="1"/>
      <w:numFmt w:val="lowerLetter"/>
      <w:lvlText w:val="%1."/>
      <w:lvlJc w:val="left"/>
      <w:pPr>
        <w:ind w:left="2364" w:hanging="360"/>
      </w:pPr>
      <w:rPr>
        <w:rFonts w:hint="default"/>
      </w:rPr>
    </w:lvl>
    <w:lvl w:ilvl="1" w:tplc="08090019" w:tentative="1">
      <w:start w:val="1"/>
      <w:numFmt w:val="lowerLetter"/>
      <w:lvlText w:val="%2."/>
      <w:lvlJc w:val="left"/>
      <w:pPr>
        <w:ind w:left="3084" w:hanging="360"/>
      </w:pPr>
    </w:lvl>
    <w:lvl w:ilvl="2" w:tplc="0809001B" w:tentative="1">
      <w:start w:val="1"/>
      <w:numFmt w:val="lowerRoman"/>
      <w:lvlText w:val="%3."/>
      <w:lvlJc w:val="right"/>
      <w:pPr>
        <w:ind w:left="3804" w:hanging="180"/>
      </w:pPr>
    </w:lvl>
    <w:lvl w:ilvl="3" w:tplc="0809000F" w:tentative="1">
      <w:start w:val="1"/>
      <w:numFmt w:val="decimal"/>
      <w:lvlText w:val="%4."/>
      <w:lvlJc w:val="left"/>
      <w:pPr>
        <w:ind w:left="4524" w:hanging="360"/>
      </w:pPr>
    </w:lvl>
    <w:lvl w:ilvl="4" w:tplc="08090019" w:tentative="1">
      <w:start w:val="1"/>
      <w:numFmt w:val="lowerLetter"/>
      <w:lvlText w:val="%5."/>
      <w:lvlJc w:val="left"/>
      <w:pPr>
        <w:ind w:left="5244" w:hanging="360"/>
      </w:pPr>
    </w:lvl>
    <w:lvl w:ilvl="5" w:tplc="0809001B" w:tentative="1">
      <w:start w:val="1"/>
      <w:numFmt w:val="lowerRoman"/>
      <w:lvlText w:val="%6."/>
      <w:lvlJc w:val="right"/>
      <w:pPr>
        <w:ind w:left="5964" w:hanging="180"/>
      </w:pPr>
    </w:lvl>
    <w:lvl w:ilvl="6" w:tplc="0809000F" w:tentative="1">
      <w:start w:val="1"/>
      <w:numFmt w:val="decimal"/>
      <w:lvlText w:val="%7."/>
      <w:lvlJc w:val="left"/>
      <w:pPr>
        <w:ind w:left="6684" w:hanging="360"/>
      </w:pPr>
    </w:lvl>
    <w:lvl w:ilvl="7" w:tplc="08090019" w:tentative="1">
      <w:start w:val="1"/>
      <w:numFmt w:val="lowerLetter"/>
      <w:lvlText w:val="%8."/>
      <w:lvlJc w:val="left"/>
      <w:pPr>
        <w:ind w:left="7404" w:hanging="360"/>
      </w:pPr>
    </w:lvl>
    <w:lvl w:ilvl="8" w:tplc="0809001B" w:tentative="1">
      <w:start w:val="1"/>
      <w:numFmt w:val="lowerRoman"/>
      <w:lvlText w:val="%9."/>
      <w:lvlJc w:val="right"/>
      <w:pPr>
        <w:ind w:left="8124" w:hanging="180"/>
      </w:pPr>
    </w:lvl>
  </w:abstractNum>
  <w:abstractNum w:abstractNumId="2" w15:restartNumberingAfterBreak="0">
    <w:nsid w:val="74B4740E"/>
    <w:multiLevelType w:val="hybridMultilevel"/>
    <w:tmpl w:val="F4C01AA0"/>
    <w:lvl w:ilvl="0" w:tplc="6CB6FF7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1130853833">
    <w:abstractNumId w:val="0"/>
  </w:num>
  <w:num w:numId="2" w16cid:durableId="1067535060">
    <w:abstractNumId w:val="1"/>
  </w:num>
  <w:num w:numId="3" w16cid:durableId="111411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792"/>
    <w:rsid w:val="000426B3"/>
    <w:rsid w:val="0005069D"/>
    <w:rsid w:val="0006238B"/>
    <w:rsid w:val="00073792"/>
    <w:rsid w:val="0007659C"/>
    <w:rsid w:val="00082ED2"/>
    <w:rsid w:val="00097E6B"/>
    <w:rsid w:val="000A2AB4"/>
    <w:rsid w:val="000A73AF"/>
    <w:rsid w:val="000B2B1E"/>
    <w:rsid w:val="000C7B2E"/>
    <w:rsid w:val="000D6993"/>
    <w:rsid w:val="000E472B"/>
    <w:rsid w:val="000F76DC"/>
    <w:rsid w:val="000F7E91"/>
    <w:rsid w:val="0010034E"/>
    <w:rsid w:val="00140B27"/>
    <w:rsid w:val="00144C2B"/>
    <w:rsid w:val="00145630"/>
    <w:rsid w:val="00145EEB"/>
    <w:rsid w:val="00154C60"/>
    <w:rsid w:val="00157360"/>
    <w:rsid w:val="00182300"/>
    <w:rsid w:val="00195E40"/>
    <w:rsid w:val="001A3189"/>
    <w:rsid w:val="001B021D"/>
    <w:rsid w:val="001B607B"/>
    <w:rsid w:val="001B6FFB"/>
    <w:rsid w:val="001F3614"/>
    <w:rsid w:val="001F6F29"/>
    <w:rsid w:val="002017F4"/>
    <w:rsid w:val="002047A6"/>
    <w:rsid w:val="00205A02"/>
    <w:rsid w:val="0022529F"/>
    <w:rsid w:val="0023059B"/>
    <w:rsid w:val="00236352"/>
    <w:rsid w:val="002401E3"/>
    <w:rsid w:val="0024399C"/>
    <w:rsid w:val="00262B9A"/>
    <w:rsid w:val="002850B0"/>
    <w:rsid w:val="0029039B"/>
    <w:rsid w:val="002C5101"/>
    <w:rsid w:val="002D1AFF"/>
    <w:rsid w:val="002D4748"/>
    <w:rsid w:val="002E6C3B"/>
    <w:rsid w:val="0030512F"/>
    <w:rsid w:val="0030525F"/>
    <w:rsid w:val="003102DA"/>
    <w:rsid w:val="00330FF9"/>
    <w:rsid w:val="00340033"/>
    <w:rsid w:val="00352AEE"/>
    <w:rsid w:val="00375171"/>
    <w:rsid w:val="003B3592"/>
    <w:rsid w:val="003B4804"/>
    <w:rsid w:val="003C6539"/>
    <w:rsid w:val="003E3A5E"/>
    <w:rsid w:val="003E7C55"/>
    <w:rsid w:val="003F3043"/>
    <w:rsid w:val="003F3532"/>
    <w:rsid w:val="003F76A4"/>
    <w:rsid w:val="0040335E"/>
    <w:rsid w:val="00405D43"/>
    <w:rsid w:val="004076A2"/>
    <w:rsid w:val="00414B6D"/>
    <w:rsid w:val="00417546"/>
    <w:rsid w:val="00421CFA"/>
    <w:rsid w:val="0042301C"/>
    <w:rsid w:val="004710C8"/>
    <w:rsid w:val="004D133D"/>
    <w:rsid w:val="004D3396"/>
    <w:rsid w:val="004E3ACF"/>
    <w:rsid w:val="004F19FE"/>
    <w:rsid w:val="00501656"/>
    <w:rsid w:val="0052041F"/>
    <w:rsid w:val="00520B4E"/>
    <w:rsid w:val="00532006"/>
    <w:rsid w:val="0053413F"/>
    <w:rsid w:val="00540803"/>
    <w:rsid w:val="0054088F"/>
    <w:rsid w:val="005463DD"/>
    <w:rsid w:val="00591F90"/>
    <w:rsid w:val="005B5662"/>
    <w:rsid w:val="005C1E6F"/>
    <w:rsid w:val="005C2872"/>
    <w:rsid w:val="005C7004"/>
    <w:rsid w:val="005E2F58"/>
    <w:rsid w:val="005F7690"/>
    <w:rsid w:val="00615F4B"/>
    <w:rsid w:val="00617854"/>
    <w:rsid w:val="006224ED"/>
    <w:rsid w:val="0063313B"/>
    <w:rsid w:val="006356DB"/>
    <w:rsid w:val="006565B5"/>
    <w:rsid w:val="0066201D"/>
    <w:rsid w:val="00666EFC"/>
    <w:rsid w:val="0067129D"/>
    <w:rsid w:val="00684275"/>
    <w:rsid w:val="006847DB"/>
    <w:rsid w:val="006976AC"/>
    <w:rsid w:val="006B4EF7"/>
    <w:rsid w:val="006C0212"/>
    <w:rsid w:val="006E3636"/>
    <w:rsid w:val="006E7EDA"/>
    <w:rsid w:val="006F490E"/>
    <w:rsid w:val="007159FF"/>
    <w:rsid w:val="007210BF"/>
    <w:rsid w:val="007237BB"/>
    <w:rsid w:val="00726E18"/>
    <w:rsid w:val="007316AD"/>
    <w:rsid w:val="00733D81"/>
    <w:rsid w:val="00742B0C"/>
    <w:rsid w:val="00750720"/>
    <w:rsid w:val="00752CE6"/>
    <w:rsid w:val="007555EF"/>
    <w:rsid w:val="007606D5"/>
    <w:rsid w:val="00790193"/>
    <w:rsid w:val="007B4BBB"/>
    <w:rsid w:val="007C0278"/>
    <w:rsid w:val="007C3F7E"/>
    <w:rsid w:val="007F2688"/>
    <w:rsid w:val="00811AD6"/>
    <w:rsid w:val="008419F2"/>
    <w:rsid w:val="00847450"/>
    <w:rsid w:val="00850908"/>
    <w:rsid w:val="00850CF4"/>
    <w:rsid w:val="0085351D"/>
    <w:rsid w:val="00861D3A"/>
    <w:rsid w:val="008638E1"/>
    <w:rsid w:val="00863EA3"/>
    <w:rsid w:val="00866EAD"/>
    <w:rsid w:val="00867AF6"/>
    <w:rsid w:val="0087631C"/>
    <w:rsid w:val="008846CE"/>
    <w:rsid w:val="008967D3"/>
    <w:rsid w:val="008977A0"/>
    <w:rsid w:val="008D0CA3"/>
    <w:rsid w:val="008D3FDB"/>
    <w:rsid w:val="00915A45"/>
    <w:rsid w:val="009365D4"/>
    <w:rsid w:val="00954F03"/>
    <w:rsid w:val="0099202C"/>
    <w:rsid w:val="009950ED"/>
    <w:rsid w:val="009E01F4"/>
    <w:rsid w:val="009E4F8A"/>
    <w:rsid w:val="00A167F0"/>
    <w:rsid w:val="00A30F0C"/>
    <w:rsid w:val="00A351A1"/>
    <w:rsid w:val="00A41E95"/>
    <w:rsid w:val="00A44672"/>
    <w:rsid w:val="00A620B2"/>
    <w:rsid w:val="00A7067E"/>
    <w:rsid w:val="00A748B4"/>
    <w:rsid w:val="00A760DB"/>
    <w:rsid w:val="00A91F8E"/>
    <w:rsid w:val="00AA242D"/>
    <w:rsid w:val="00AA6B57"/>
    <w:rsid w:val="00AC128A"/>
    <w:rsid w:val="00AC5A72"/>
    <w:rsid w:val="00AC5B06"/>
    <w:rsid w:val="00AD1517"/>
    <w:rsid w:val="00AD5BF2"/>
    <w:rsid w:val="00B01620"/>
    <w:rsid w:val="00B05B2F"/>
    <w:rsid w:val="00B2626E"/>
    <w:rsid w:val="00B31CC2"/>
    <w:rsid w:val="00B62A37"/>
    <w:rsid w:val="00B7673A"/>
    <w:rsid w:val="00B81E5D"/>
    <w:rsid w:val="00BA4D08"/>
    <w:rsid w:val="00BC0122"/>
    <w:rsid w:val="00BE062E"/>
    <w:rsid w:val="00BE4DB2"/>
    <w:rsid w:val="00C227CD"/>
    <w:rsid w:val="00C24B9B"/>
    <w:rsid w:val="00C510C6"/>
    <w:rsid w:val="00C818A6"/>
    <w:rsid w:val="00C82CBA"/>
    <w:rsid w:val="00C9260A"/>
    <w:rsid w:val="00C9274B"/>
    <w:rsid w:val="00CA597D"/>
    <w:rsid w:val="00CC3F69"/>
    <w:rsid w:val="00CC77A4"/>
    <w:rsid w:val="00CF73D8"/>
    <w:rsid w:val="00D07100"/>
    <w:rsid w:val="00D11073"/>
    <w:rsid w:val="00D1410F"/>
    <w:rsid w:val="00D617F8"/>
    <w:rsid w:val="00D96D8D"/>
    <w:rsid w:val="00DA1D4B"/>
    <w:rsid w:val="00DA7B2A"/>
    <w:rsid w:val="00DD7BB5"/>
    <w:rsid w:val="00E0348F"/>
    <w:rsid w:val="00EB4285"/>
    <w:rsid w:val="00EB43CF"/>
    <w:rsid w:val="00ED3576"/>
    <w:rsid w:val="00ED4CE6"/>
    <w:rsid w:val="00EE23B6"/>
    <w:rsid w:val="00EE3F63"/>
    <w:rsid w:val="00F04CA3"/>
    <w:rsid w:val="00F150A3"/>
    <w:rsid w:val="00F2270E"/>
    <w:rsid w:val="00F22F07"/>
    <w:rsid w:val="00F24CC7"/>
    <w:rsid w:val="00F265CF"/>
    <w:rsid w:val="00F31CD7"/>
    <w:rsid w:val="00F33340"/>
    <w:rsid w:val="00F344E0"/>
    <w:rsid w:val="00F42718"/>
    <w:rsid w:val="00F43E0D"/>
    <w:rsid w:val="00F45E11"/>
    <w:rsid w:val="00F61843"/>
    <w:rsid w:val="00FA3F69"/>
    <w:rsid w:val="00FD7836"/>
    <w:rsid w:val="00FE0DD3"/>
    <w:rsid w:val="00FF1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58C95"/>
  <w15:chartTrackingRefBased/>
  <w15:docId w15:val="{51D0641D-D9E7-474A-9136-EC3EA097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792"/>
    <w:pPr>
      <w:ind w:left="720"/>
      <w:contextualSpacing/>
    </w:pPr>
  </w:style>
  <w:style w:type="character" w:styleId="Hyperlink">
    <w:name w:val="Hyperlink"/>
    <w:basedOn w:val="DefaultParagraphFont"/>
    <w:uiPriority w:val="99"/>
    <w:unhideWhenUsed/>
    <w:rsid w:val="0042301C"/>
    <w:rPr>
      <w:color w:val="0563C1" w:themeColor="hyperlink"/>
      <w:u w:val="single"/>
    </w:rPr>
  </w:style>
  <w:style w:type="character" w:styleId="UnresolvedMention">
    <w:name w:val="Unresolved Mention"/>
    <w:basedOn w:val="DefaultParagraphFont"/>
    <w:uiPriority w:val="99"/>
    <w:semiHidden/>
    <w:unhideWhenUsed/>
    <w:rsid w:val="0042301C"/>
    <w:rPr>
      <w:color w:val="808080"/>
      <w:shd w:val="clear" w:color="auto" w:fill="E6E6E6"/>
    </w:rPr>
  </w:style>
  <w:style w:type="character" w:styleId="Strong">
    <w:name w:val="Strong"/>
    <w:basedOn w:val="DefaultParagraphFont"/>
    <w:uiPriority w:val="22"/>
    <w:qFormat/>
    <w:rsid w:val="006565B5"/>
    <w:rPr>
      <w:b/>
      <w:bCs/>
    </w:rPr>
  </w:style>
  <w:style w:type="paragraph" w:styleId="Revision">
    <w:name w:val="Revision"/>
    <w:hidden/>
    <w:uiPriority w:val="99"/>
    <w:semiHidden/>
    <w:rsid w:val="002017F4"/>
    <w:pPr>
      <w:spacing w:after="0" w:line="240" w:lineRule="auto"/>
    </w:pPr>
  </w:style>
  <w:style w:type="character" w:styleId="CommentReference">
    <w:name w:val="annotation reference"/>
    <w:basedOn w:val="DefaultParagraphFont"/>
    <w:uiPriority w:val="99"/>
    <w:semiHidden/>
    <w:unhideWhenUsed/>
    <w:rsid w:val="00FD7836"/>
    <w:rPr>
      <w:sz w:val="16"/>
      <w:szCs w:val="16"/>
    </w:rPr>
  </w:style>
  <w:style w:type="paragraph" w:styleId="CommentText">
    <w:name w:val="annotation text"/>
    <w:basedOn w:val="Normal"/>
    <w:link w:val="CommentTextChar"/>
    <w:uiPriority w:val="99"/>
    <w:unhideWhenUsed/>
    <w:rsid w:val="00FD7836"/>
    <w:pPr>
      <w:spacing w:line="240" w:lineRule="auto"/>
    </w:pPr>
    <w:rPr>
      <w:sz w:val="20"/>
      <w:szCs w:val="20"/>
    </w:rPr>
  </w:style>
  <w:style w:type="character" w:customStyle="1" w:styleId="CommentTextChar">
    <w:name w:val="Comment Text Char"/>
    <w:basedOn w:val="DefaultParagraphFont"/>
    <w:link w:val="CommentText"/>
    <w:uiPriority w:val="99"/>
    <w:rsid w:val="00FD7836"/>
    <w:rPr>
      <w:sz w:val="20"/>
      <w:szCs w:val="20"/>
    </w:rPr>
  </w:style>
  <w:style w:type="paragraph" w:styleId="CommentSubject">
    <w:name w:val="annotation subject"/>
    <w:basedOn w:val="CommentText"/>
    <w:next w:val="CommentText"/>
    <w:link w:val="CommentSubjectChar"/>
    <w:uiPriority w:val="99"/>
    <w:semiHidden/>
    <w:unhideWhenUsed/>
    <w:rsid w:val="00FD7836"/>
    <w:rPr>
      <w:b/>
      <w:bCs/>
    </w:rPr>
  </w:style>
  <w:style w:type="character" w:customStyle="1" w:styleId="CommentSubjectChar">
    <w:name w:val="Comment Subject Char"/>
    <w:basedOn w:val="CommentTextChar"/>
    <w:link w:val="CommentSubject"/>
    <w:uiPriority w:val="99"/>
    <w:semiHidden/>
    <w:rsid w:val="00FD7836"/>
    <w:rPr>
      <w:b/>
      <w:bCs/>
      <w:sz w:val="20"/>
      <w:szCs w:val="20"/>
    </w:rPr>
  </w:style>
  <w:style w:type="character" w:customStyle="1" w:styleId="contentpasted0">
    <w:name w:val="contentpasted0"/>
    <w:basedOn w:val="DefaultParagraphFont"/>
    <w:rsid w:val="00726E18"/>
  </w:style>
  <w:style w:type="paragraph" w:styleId="Header">
    <w:name w:val="header"/>
    <w:basedOn w:val="Normal"/>
    <w:link w:val="HeaderChar"/>
    <w:uiPriority w:val="99"/>
    <w:unhideWhenUsed/>
    <w:rsid w:val="009E0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1F4"/>
  </w:style>
  <w:style w:type="paragraph" w:styleId="Footer">
    <w:name w:val="footer"/>
    <w:basedOn w:val="Normal"/>
    <w:link w:val="FooterChar"/>
    <w:uiPriority w:val="99"/>
    <w:unhideWhenUsed/>
    <w:rsid w:val="009E0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1F4"/>
  </w:style>
  <w:style w:type="character" w:styleId="PageNumber">
    <w:name w:val="page number"/>
    <w:basedOn w:val="DefaultParagraphFont"/>
    <w:uiPriority w:val="99"/>
    <w:semiHidden/>
    <w:unhideWhenUsed/>
    <w:rsid w:val="007555EF"/>
  </w:style>
  <w:style w:type="paragraph" w:customStyle="1" w:styleId="paragraph">
    <w:name w:val="paragraph"/>
    <w:rsid w:val="00A30F0C"/>
    <w:pPr>
      <w:pBdr>
        <w:top w:val="nil"/>
        <w:left w:val="nil"/>
        <w:bottom w:val="nil"/>
        <w:right w:val="nil"/>
        <w:between w:val="nil"/>
        <w:bar w:val="nil"/>
      </w:pBdr>
      <w:spacing w:before="100" w:after="100" w:line="276" w:lineRule="auto"/>
    </w:pPr>
    <w:rPr>
      <w:rFonts w:ascii="Times New Roman" w:eastAsia="Arial Unicode MS" w:hAnsi="Times New Roman" w:cs="Arial Unicode MS"/>
      <w:color w:val="000000"/>
      <w:sz w:val="24"/>
      <w:szCs w:val="24"/>
      <w:u w:color="000000"/>
      <w:bdr w:val="nil"/>
      <w:lang w:val="en-US" w:eastAsia="en-GB"/>
    </w:rPr>
  </w:style>
  <w:style w:type="paragraph" w:customStyle="1" w:styleId="MediumGrid21">
    <w:name w:val="Medium Grid 21"/>
    <w:rsid w:val="00A30F0C"/>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j@no5.com" TargetMode="External"/><Relationship Id="rId18" Type="http://schemas.openxmlformats.org/officeDocument/2006/relationships/hyperlink" Target="http://www.ATJF.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probonodutyschemes.org.uk" TargetMode="External"/><Relationship Id="rId17" Type="http://schemas.openxmlformats.org/officeDocument/2006/relationships/hyperlink" Target="mailto:apj@no5.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irmingamprobono@weareadvocate.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pj@no5.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eareadvocat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rmingamprobono@weareadvocate.org.uk"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FD3F0BAFA49F42849E16320626FC2A" ma:contentTypeVersion="12" ma:contentTypeDescription="Create a new document." ma:contentTypeScope="" ma:versionID="193241dd3aec2c5557569c5afef39fe5">
  <xsd:schema xmlns:xsd="http://www.w3.org/2001/XMLSchema" xmlns:xs="http://www.w3.org/2001/XMLSchema" xmlns:p="http://schemas.microsoft.com/office/2006/metadata/properties" xmlns:ns3="5200f814-34ed-4081-b9f5-f05f29b91d4c" xmlns:ns4="402fd2ce-131e-4e45-9c36-b88b59d7eb4d" targetNamespace="http://schemas.microsoft.com/office/2006/metadata/properties" ma:root="true" ma:fieldsID="fd94a727f6a783ac74d8e13982b6d4b0" ns3:_="" ns4:_="">
    <xsd:import namespace="5200f814-34ed-4081-b9f5-f05f29b91d4c"/>
    <xsd:import namespace="402fd2ce-131e-4e45-9c36-b88b59d7eb4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0f814-34ed-4081-b9f5-f05f29b91d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2fd2ce-131e-4e45-9c36-b88b59d7eb4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62B3D-C26A-4360-BBA9-C94F0F094132}">
  <ds:schemaRefs>
    <ds:schemaRef ds:uri="http://schemas.openxmlformats.org/officeDocument/2006/bibliography"/>
  </ds:schemaRefs>
</ds:datastoreItem>
</file>

<file path=customXml/itemProps2.xml><?xml version="1.0" encoding="utf-8"?>
<ds:datastoreItem xmlns:ds="http://schemas.openxmlformats.org/officeDocument/2006/customXml" ds:itemID="{2BF83272-1215-4105-9FF6-E0D95852CB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3A4028-D499-477C-A3B9-D0FCC59DAEE0}">
  <ds:schemaRefs>
    <ds:schemaRef ds:uri="http://schemas.microsoft.com/sharepoint/v3/contenttype/forms"/>
  </ds:schemaRefs>
</ds:datastoreItem>
</file>

<file path=customXml/itemProps4.xml><?xml version="1.0" encoding="utf-8"?>
<ds:datastoreItem xmlns:ds="http://schemas.openxmlformats.org/officeDocument/2006/customXml" ds:itemID="{59337574-CEED-4511-A351-6AA963232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0f814-34ed-4081-b9f5-f05f29b91d4c"/>
    <ds:schemaRef ds:uri="402fd2ce-131e-4e45-9c36-b88b59d7e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1821</Words>
  <Characters>10383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Temple, District Judge</dc:creator>
  <cp:keywords/>
  <dc:description/>
  <cp:lastModifiedBy>Jessica Bates</cp:lastModifiedBy>
  <cp:revision>2</cp:revision>
  <cp:lastPrinted>2024-05-02T15:04:00Z</cp:lastPrinted>
  <dcterms:created xsi:type="dcterms:W3CDTF">2024-08-14T12:43:00Z</dcterms:created>
  <dcterms:modified xsi:type="dcterms:W3CDTF">2024-08-14T12:43:00Z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0x0101007FFD3F0BAFA49F42849E16320626FC2A</vt:lpwstr>
  </property>
</Properties>
</file>